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E52CA" w14:textId="542B7EE2" w:rsidR="004F14B0" w:rsidRDefault="004F14B0" w:rsidP="00D32F95">
      <w:pPr>
        <w:tabs>
          <w:tab w:val="left" w:pos="992"/>
          <w:tab w:val="left" w:pos="3402"/>
          <w:tab w:val="left" w:pos="5669"/>
          <w:tab w:val="left" w:pos="7937"/>
        </w:tabs>
        <w:spacing w:after="0" w:line="276" w:lineRule="auto"/>
        <w:rPr>
          <w:rFonts w:cs="Times New Roman"/>
          <w:b/>
          <w:bCs/>
          <w:sz w:val="24"/>
          <w:szCs w:val="24"/>
        </w:rPr>
      </w:pPr>
      <w:r>
        <w:rPr>
          <w:rFonts w:cs="Times New Roman"/>
          <w:b/>
          <w:bCs/>
          <w:sz w:val="24"/>
          <w:szCs w:val="24"/>
        </w:rPr>
        <w:t xml:space="preserve"> </w:t>
      </w:r>
      <w:r w:rsidR="00D32F95" w:rsidRPr="00572D43">
        <w:rPr>
          <w:rFonts w:cs="Times New Roman"/>
          <w:b/>
          <w:bCs/>
          <w:sz w:val="24"/>
          <w:szCs w:val="24"/>
        </w:rPr>
        <w:t xml:space="preserve">SỞ GIÁO DỤC VÀ ĐÀO TẠO THANH HOÁ      ĐỀ THI </w:t>
      </w:r>
      <w:r w:rsidR="00D32F95">
        <w:rPr>
          <w:rFonts w:cs="Times New Roman"/>
          <w:b/>
          <w:bCs/>
          <w:sz w:val="24"/>
          <w:szCs w:val="24"/>
        </w:rPr>
        <w:t xml:space="preserve">KSCL </w:t>
      </w:r>
      <w:r w:rsidR="00D32F95" w:rsidRPr="00572D43">
        <w:rPr>
          <w:rFonts w:cs="Times New Roman"/>
          <w:b/>
          <w:bCs/>
          <w:sz w:val="24"/>
          <w:szCs w:val="24"/>
        </w:rPr>
        <w:t>TỐT NGHIỆP THPT</w:t>
      </w:r>
      <w:r w:rsidR="00CA59CD">
        <w:rPr>
          <w:rFonts w:cs="Times New Roman"/>
          <w:b/>
          <w:bCs/>
          <w:sz w:val="24"/>
          <w:szCs w:val="24"/>
        </w:rPr>
        <w:t xml:space="preserve"> (LẦN 1)</w:t>
      </w:r>
    </w:p>
    <w:p w14:paraId="1CEAF5D0" w14:textId="77777777" w:rsidR="00D32F95" w:rsidRPr="00572D43" w:rsidRDefault="004F14B0" w:rsidP="00D32F95">
      <w:pPr>
        <w:tabs>
          <w:tab w:val="left" w:pos="992"/>
          <w:tab w:val="left" w:pos="3402"/>
          <w:tab w:val="left" w:pos="5669"/>
          <w:tab w:val="left" w:pos="7937"/>
        </w:tabs>
        <w:spacing w:after="0" w:line="276" w:lineRule="auto"/>
        <w:rPr>
          <w:rFonts w:cs="Times New Roman"/>
          <w:b/>
          <w:bCs/>
          <w:sz w:val="24"/>
          <w:szCs w:val="24"/>
        </w:rPr>
      </w:pPr>
      <w:r>
        <w:rPr>
          <w:rFonts w:cs="Times New Roman"/>
          <w:b/>
          <w:bCs/>
          <w:sz w:val="24"/>
          <w:szCs w:val="24"/>
        </w:rPr>
        <w:t xml:space="preserve">        </w:t>
      </w:r>
      <w:r w:rsidRPr="00572D43">
        <w:rPr>
          <w:rFonts w:cs="Times New Roman"/>
          <w:b/>
          <w:bCs/>
          <w:sz w:val="24"/>
          <w:szCs w:val="24"/>
        </w:rPr>
        <w:t xml:space="preserve">TRƯỜNG THCS&amp;THPT THỐNG NHẤT    </w:t>
      </w:r>
      <w:r>
        <w:rPr>
          <w:rFonts w:cs="Times New Roman"/>
          <w:b/>
          <w:bCs/>
          <w:sz w:val="24"/>
          <w:szCs w:val="24"/>
        </w:rPr>
        <w:t xml:space="preserve">              </w:t>
      </w:r>
      <w:r w:rsidRPr="00572D43">
        <w:rPr>
          <w:rFonts w:cs="Times New Roman"/>
          <w:b/>
          <w:bCs/>
          <w:sz w:val="24"/>
          <w:szCs w:val="24"/>
        </w:rPr>
        <w:t xml:space="preserve">  </w:t>
      </w:r>
      <w:r>
        <w:rPr>
          <w:rFonts w:cs="Times New Roman"/>
          <w:b/>
          <w:bCs/>
          <w:sz w:val="24"/>
          <w:szCs w:val="24"/>
        </w:rPr>
        <w:t xml:space="preserve">NĂM HỌC 2025 </w:t>
      </w:r>
      <w:proofErr w:type="gramStart"/>
      <w:r>
        <w:rPr>
          <w:rFonts w:cs="Times New Roman"/>
          <w:b/>
          <w:bCs/>
          <w:sz w:val="24"/>
          <w:szCs w:val="24"/>
        </w:rPr>
        <w:t>-  2026</w:t>
      </w:r>
      <w:proofErr w:type="gramEnd"/>
      <w:r w:rsidRPr="00572D43">
        <w:rPr>
          <w:rFonts w:cs="Times New Roman"/>
          <w:b/>
          <w:bCs/>
          <w:sz w:val="24"/>
          <w:szCs w:val="24"/>
        </w:rPr>
        <w:t xml:space="preserve">             </w:t>
      </w:r>
      <w:r>
        <w:rPr>
          <w:rFonts w:cs="Times New Roman"/>
          <w:b/>
          <w:bCs/>
          <w:sz w:val="24"/>
          <w:szCs w:val="24"/>
        </w:rPr>
        <w:t xml:space="preserve">        </w:t>
      </w:r>
      <w:r w:rsidRPr="00572D43">
        <w:rPr>
          <w:rFonts w:cs="Times New Roman"/>
          <w:b/>
          <w:bCs/>
          <w:sz w:val="24"/>
          <w:szCs w:val="24"/>
        </w:rPr>
        <w:t xml:space="preserve"> </w:t>
      </w:r>
      <w:r>
        <w:rPr>
          <w:rFonts w:cs="Times New Roman"/>
          <w:b/>
          <w:bCs/>
          <w:sz w:val="24"/>
          <w:szCs w:val="24"/>
        </w:rPr>
        <w:t xml:space="preserve">                                                                                    </w:t>
      </w:r>
    </w:p>
    <w:p w14:paraId="7CE4EBA6" w14:textId="77777777" w:rsidR="00D32F95" w:rsidRPr="00572D43" w:rsidRDefault="004F14B0" w:rsidP="00D32F95">
      <w:pPr>
        <w:tabs>
          <w:tab w:val="left" w:pos="992"/>
          <w:tab w:val="left" w:pos="3402"/>
          <w:tab w:val="left" w:pos="5669"/>
          <w:tab w:val="left" w:pos="7937"/>
        </w:tabs>
        <w:spacing w:after="0" w:line="276" w:lineRule="auto"/>
        <w:rPr>
          <w:rFonts w:cs="Times New Roman"/>
          <w:b/>
          <w:bCs/>
          <w:sz w:val="24"/>
          <w:szCs w:val="24"/>
        </w:rPr>
      </w:pPr>
      <w:r>
        <w:rPr>
          <w:rFonts w:cs="Times New Roman"/>
          <w:b/>
          <w:bCs/>
          <w:sz w:val="24"/>
          <w:szCs w:val="24"/>
        </w:rPr>
        <w:t xml:space="preserve">                                                                                                         </w:t>
      </w:r>
      <w:r w:rsidR="00D32F95" w:rsidRPr="00572D43">
        <w:rPr>
          <w:rFonts w:cs="Times New Roman"/>
          <w:b/>
          <w:bCs/>
          <w:sz w:val="24"/>
          <w:szCs w:val="24"/>
        </w:rPr>
        <w:t>MÔN: LỊCH SỬ</w:t>
      </w:r>
    </w:p>
    <w:tbl>
      <w:tblPr>
        <w:tblpPr w:leftFromText="180" w:rightFromText="180" w:vertAnchor="text" w:horzAnchor="margin" w:tblpY="166"/>
        <w:tblW w:w="10080" w:type="dxa"/>
        <w:tblBorders>
          <w:insideH w:val="single" w:sz="4" w:space="0" w:color="auto"/>
        </w:tblBorders>
        <w:tblLook w:val="00A0" w:firstRow="1" w:lastRow="0" w:firstColumn="1" w:lastColumn="0" w:noHBand="0" w:noVBand="0"/>
      </w:tblPr>
      <w:tblGrid>
        <w:gridCol w:w="3240"/>
        <w:gridCol w:w="6840"/>
      </w:tblGrid>
      <w:tr w:rsidR="00D32F95" w:rsidRPr="00572D43" w14:paraId="153EECE5" w14:textId="77777777" w:rsidTr="00D32F95">
        <w:tc>
          <w:tcPr>
            <w:tcW w:w="3240" w:type="dxa"/>
          </w:tcPr>
          <w:p w14:paraId="75313D42" w14:textId="77777777" w:rsidR="00D32F95" w:rsidRPr="00572D43" w:rsidRDefault="00D32F95" w:rsidP="00D32F95">
            <w:pPr>
              <w:tabs>
                <w:tab w:val="left" w:pos="992"/>
                <w:tab w:val="left" w:pos="3402"/>
                <w:tab w:val="left" w:pos="5669"/>
                <w:tab w:val="left" w:pos="7937"/>
              </w:tabs>
              <w:spacing w:after="0" w:line="276" w:lineRule="auto"/>
              <w:rPr>
                <w:rFonts w:cs="Times New Roman"/>
                <w:i/>
                <w:iCs/>
                <w:sz w:val="24"/>
                <w:szCs w:val="24"/>
              </w:rPr>
            </w:pPr>
            <w:r w:rsidRPr="00572D43">
              <w:rPr>
                <w:rFonts w:cs="Times New Roman"/>
                <w:i/>
                <w:iCs/>
                <w:sz w:val="24"/>
                <w:szCs w:val="24"/>
              </w:rPr>
              <w:t>(Đề thi gồ</w:t>
            </w:r>
            <w:r w:rsidR="004F14B0">
              <w:rPr>
                <w:rFonts w:cs="Times New Roman"/>
                <w:i/>
                <w:iCs/>
                <w:sz w:val="24"/>
                <w:szCs w:val="24"/>
              </w:rPr>
              <w:t>m có 04</w:t>
            </w:r>
            <w:r w:rsidRPr="00572D43">
              <w:rPr>
                <w:rFonts w:cs="Times New Roman"/>
                <w:i/>
                <w:iCs/>
                <w:sz w:val="24"/>
                <w:szCs w:val="24"/>
              </w:rPr>
              <w:t xml:space="preserve"> trang)</w:t>
            </w:r>
          </w:p>
        </w:tc>
        <w:tc>
          <w:tcPr>
            <w:tcW w:w="6840" w:type="dxa"/>
          </w:tcPr>
          <w:p w14:paraId="7D07F3DA" w14:textId="77777777" w:rsidR="00D32F95" w:rsidRPr="00572D43" w:rsidRDefault="00D32F95" w:rsidP="00D32F95">
            <w:pPr>
              <w:tabs>
                <w:tab w:val="left" w:pos="992"/>
                <w:tab w:val="left" w:pos="3402"/>
                <w:tab w:val="left" w:pos="5669"/>
                <w:tab w:val="left" w:pos="7937"/>
              </w:tabs>
              <w:spacing w:after="0" w:line="276" w:lineRule="auto"/>
              <w:jc w:val="center"/>
              <w:rPr>
                <w:rFonts w:cs="Times New Roman"/>
                <w:i/>
                <w:iCs/>
                <w:sz w:val="24"/>
                <w:szCs w:val="24"/>
              </w:rPr>
            </w:pPr>
            <w:r w:rsidRPr="00572D43">
              <w:rPr>
                <w:rFonts w:cs="Times New Roman"/>
                <w:i/>
                <w:iCs/>
                <w:sz w:val="24"/>
                <w:szCs w:val="24"/>
              </w:rPr>
              <w:t>Thời gian làm bài: 50 phút, không kể thời gian phát đề</w:t>
            </w:r>
          </w:p>
          <w:p w14:paraId="3522DB2C" w14:textId="77777777" w:rsidR="00D32F95" w:rsidRPr="00572D43" w:rsidRDefault="00D32F95" w:rsidP="00D32F95">
            <w:pPr>
              <w:tabs>
                <w:tab w:val="left" w:pos="992"/>
                <w:tab w:val="left" w:pos="3402"/>
                <w:tab w:val="left" w:pos="5669"/>
                <w:tab w:val="left" w:pos="7937"/>
              </w:tabs>
              <w:spacing w:after="0" w:line="276" w:lineRule="auto"/>
              <w:jc w:val="center"/>
              <w:rPr>
                <w:rFonts w:cs="Times New Roman"/>
                <w:sz w:val="24"/>
                <w:szCs w:val="24"/>
              </w:rPr>
            </w:pPr>
          </w:p>
        </w:tc>
      </w:tr>
    </w:tbl>
    <w:p w14:paraId="2A12D2BA" w14:textId="77777777" w:rsidR="00D32F95" w:rsidRPr="00572D43" w:rsidRDefault="00D32F95" w:rsidP="00D32F95">
      <w:pPr>
        <w:tabs>
          <w:tab w:val="left" w:pos="992"/>
          <w:tab w:val="left" w:pos="3402"/>
          <w:tab w:val="left" w:pos="5669"/>
          <w:tab w:val="left" w:pos="7937"/>
        </w:tabs>
        <w:spacing w:after="0" w:line="276" w:lineRule="auto"/>
        <w:rPr>
          <w:rFonts w:cs="Times New Roman"/>
          <w:sz w:val="24"/>
          <w:szCs w:val="24"/>
        </w:rPr>
      </w:pPr>
      <w:r w:rsidRPr="00572D43">
        <w:rPr>
          <w:rFonts w:cs="Times New Roman"/>
          <w:sz w:val="24"/>
          <w:szCs w:val="24"/>
        </w:rPr>
        <w:t xml:space="preserve">Họ và tên thí </w:t>
      </w:r>
      <w:proofErr w:type="gramStart"/>
      <w:r w:rsidRPr="00572D43">
        <w:rPr>
          <w:rFonts w:cs="Times New Roman"/>
          <w:sz w:val="24"/>
          <w:szCs w:val="24"/>
        </w:rPr>
        <w:t>sinh:…</w:t>
      </w:r>
      <w:proofErr w:type="gramEnd"/>
      <w:r w:rsidRPr="00572D43">
        <w:rPr>
          <w:rFonts w:cs="Times New Roman"/>
          <w:sz w:val="24"/>
          <w:szCs w:val="24"/>
        </w:rPr>
        <w:t>…………………………………….</w:t>
      </w:r>
    </w:p>
    <w:p w14:paraId="2F2AF2A0" w14:textId="77777777" w:rsidR="00D32F95" w:rsidRPr="00572D43" w:rsidRDefault="00D32F95" w:rsidP="00D32F95">
      <w:pPr>
        <w:tabs>
          <w:tab w:val="left" w:pos="992"/>
          <w:tab w:val="left" w:pos="3402"/>
          <w:tab w:val="left" w:pos="5669"/>
          <w:tab w:val="left" w:pos="7937"/>
        </w:tabs>
        <w:spacing w:after="0" w:line="276" w:lineRule="auto"/>
        <w:rPr>
          <w:rFonts w:cs="Times New Roman"/>
          <w:b/>
          <w:bCs/>
          <w:sz w:val="24"/>
          <w:szCs w:val="24"/>
        </w:rPr>
      </w:pPr>
      <w:proofErr w:type="gramStart"/>
      <w:r w:rsidRPr="00572D43">
        <w:rPr>
          <w:rFonts w:cs="Times New Roman"/>
          <w:sz w:val="24"/>
          <w:szCs w:val="24"/>
        </w:rPr>
        <w:t>SBD:…</w:t>
      </w:r>
      <w:proofErr w:type="gramEnd"/>
      <w:r w:rsidRPr="00572D43">
        <w:rPr>
          <w:rFonts w:cs="Times New Roman"/>
          <w:sz w:val="24"/>
          <w:szCs w:val="24"/>
        </w:rPr>
        <w:t>…………………………………………………</w:t>
      </w:r>
      <w:proofErr w:type="gramStart"/>
      <w:r w:rsidRPr="00572D43">
        <w:rPr>
          <w:rFonts w:cs="Times New Roman"/>
          <w:sz w:val="24"/>
          <w:szCs w:val="24"/>
        </w:rPr>
        <w:t>…..</w:t>
      </w:r>
      <w:proofErr w:type="gramEnd"/>
    </w:p>
    <w:p w14:paraId="1DAAC1CA" w14:textId="77777777" w:rsidR="00D32F95" w:rsidRDefault="00D32F95" w:rsidP="00D32F95">
      <w:pPr>
        <w:widowControl w:val="0"/>
        <w:spacing w:after="0" w:line="240" w:lineRule="auto"/>
        <w:rPr>
          <w:rFonts w:eastAsia="Times New Roman" w:cs="Times New Roman"/>
          <w:b/>
          <w:bCs/>
          <w:sz w:val="24"/>
          <w:szCs w:val="24"/>
          <w:lang w:val="vi-VN" w:eastAsia="vi-VN"/>
        </w:rPr>
      </w:pPr>
    </w:p>
    <w:p w14:paraId="3AD917CF" w14:textId="77777777" w:rsidR="00D32F95" w:rsidRPr="00D32F95" w:rsidRDefault="00D32F95" w:rsidP="00D32F95">
      <w:pPr>
        <w:widowControl w:val="0"/>
        <w:spacing w:after="0" w:line="240" w:lineRule="auto"/>
        <w:rPr>
          <w:rFonts w:eastAsia="Times New Roman" w:cs="Times New Roman"/>
          <w:b/>
          <w:sz w:val="24"/>
          <w:szCs w:val="24"/>
          <w:lang w:eastAsia="vi-VN"/>
        </w:rPr>
      </w:pPr>
      <w:r w:rsidRPr="00D32F95">
        <w:rPr>
          <w:rFonts w:eastAsia="Times New Roman" w:cs="Times New Roman"/>
          <w:b/>
          <w:bCs/>
          <w:sz w:val="24"/>
          <w:szCs w:val="24"/>
          <w:lang w:val="vi-VN" w:eastAsia="vi-VN"/>
        </w:rPr>
        <w:t>PH</w:t>
      </w:r>
      <w:r w:rsidRPr="00D32F95">
        <w:rPr>
          <w:rFonts w:eastAsia="Times New Roman" w:cs="Times New Roman"/>
          <w:b/>
          <w:bCs/>
          <w:sz w:val="24"/>
          <w:szCs w:val="24"/>
          <w:lang w:eastAsia="vi-VN"/>
        </w:rPr>
        <w:t>Ầ</w:t>
      </w:r>
      <w:r w:rsidRPr="00D32F95">
        <w:rPr>
          <w:rFonts w:eastAsia="Times New Roman" w:cs="Times New Roman"/>
          <w:b/>
          <w:bCs/>
          <w:sz w:val="24"/>
          <w:szCs w:val="24"/>
          <w:lang w:val="vi-VN" w:eastAsia="vi-VN"/>
        </w:rPr>
        <w:t xml:space="preserve">N I. </w:t>
      </w:r>
      <w:r w:rsidRPr="00D32F95">
        <w:rPr>
          <w:rFonts w:eastAsia="Times New Roman" w:cs="Times New Roman"/>
          <w:b/>
          <w:sz w:val="24"/>
          <w:szCs w:val="24"/>
          <w:lang w:val="vi-VN" w:eastAsia="vi-VN"/>
        </w:rPr>
        <w:t>Thí sinh tr</w:t>
      </w:r>
      <w:r w:rsidRPr="00D32F95">
        <w:rPr>
          <w:rFonts w:eastAsia="Times New Roman" w:cs="Times New Roman"/>
          <w:b/>
          <w:sz w:val="24"/>
          <w:szCs w:val="24"/>
          <w:lang w:eastAsia="vi-VN"/>
        </w:rPr>
        <w:t>ả</w:t>
      </w:r>
      <w:r w:rsidRPr="00D32F95">
        <w:rPr>
          <w:rFonts w:eastAsia="Times New Roman" w:cs="Times New Roman"/>
          <w:b/>
          <w:sz w:val="24"/>
          <w:szCs w:val="24"/>
          <w:lang w:val="vi-VN" w:eastAsia="vi-VN"/>
        </w:rPr>
        <w:t xml:space="preserve"> l</w:t>
      </w:r>
      <w:r w:rsidRPr="00D32F95">
        <w:rPr>
          <w:rFonts w:eastAsia="Times New Roman" w:cs="Times New Roman"/>
          <w:b/>
          <w:sz w:val="24"/>
          <w:szCs w:val="24"/>
          <w:lang w:eastAsia="vi-VN"/>
        </w:rPr>
        <w:t xml:space="preserve">ời từ </w:t>
      </w:r>
      <w:r w:rsidRPr="00D32F95">
        <w:rPr>
          <w:rFonts w:eastAsia="Times New Roman" w:cs="Times New Roman"/>
          <w:b/>
          <w:sz w:val="24"/>
          <w:szCs w:val="24"/>
          <w:lang w:val="vi-VN" w:eastAsia="vi-VN"/>
        </w:rPr>
        <w:t>câu 1 đến câu 24. Mỗi câu hỏi thí sinh chỉ chọn một phương án.</w:t>
      </w:r>
    </w:p>
    <w:p w14:paraId="3573273B"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 xml:space="preserve">Câu </w:t>
      </w:r>
      <w:r w:rsidRPr="00D32F95">
        <w:rPr>
          <w:rFonts w:eastAsia="Calibri" w:cs="Times New Roman"/>
          <w:b/>
          <w:bCs/>
          <w:sz w:val="24"/>
          <w:szCs w:val="24"/>
        </w:rPr>
        <w:t>1</w:t>
      </w:r>
      <w:r w:rsidRPr="00D32F95">
        <w:rPr>
          <w:rFonts w:eastAsia="Calibri" w:cs="Times New Roman"/>
          <w:b/>
          <w:bCs/>
          <w:sz w:val="24"/>
          <w:szCs w:val="24"/>
          <w:lang w:val="vi-VN"/>
        </w:rPr>
        <w:t>.</w:t>
      </w:r>
      <w:r w:rsidRPr="00D32F95">
        <w:rPr>
          <w:rFonts w:eastAsia="Calibri" w:cs="Times New Roman"/>
          <w:sz w:val="24"/>
          <w:szCs w:val="24"/>
        </w:rPr>
        <w:t xml:space="preserve"> Năm 1917, nhân dân Nga thực hiện nhiệm vụ nào sau đây?</w:t>
      </w:r>
    </w:p>
    <w:p w14:paraId="1DB4E3C5" w14:textId="77777777" w:rsidR="00D32F95" w:rsidRPr="00D32F95" w:rsidRDefault="00D32F95" w:rsidP="00D32F95">
      <w:pPr>
        <w:widowControl w:val="0"/>
        <w:tabs>
          <w:tab w:val="left" w:pos="284"/>
          <w:tab w:val="left" w:pos="2606"/>
          <w:tab w:val="left" w:pos="4875"/>
          <w:tab w:val="left" w:pos="7143"/>
          <w:tab w:val="right" w:pos="9929"/>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pacing w:val="-1"/>
          <w:sz w:val="24"/>
          <w:szCs w:val="24"/>
        </w:rPr>
        <w:t xml:space="preserve"> </w:t>
      </w:r>
      <w:r w:rsidRPr="00D32F95">
        <w:rPr>
          <w:rFonts w:eastAsia="Calibri" w:cs="Times New Roman"/>
          <w:sz w:val="24"/>
          <w:szCs w:val="24"/>
        </w:rPr>
        <w:t>Hoàn thành phổ cập giáo dục đại học.</w:t>
      </w:r>
      <w:r w:rsidRPr="00D32F95">
        <w:rPr>
          <w:rFonts w:eastAsia="Calibri" w:cs="Times New Roman"/>
          <w:sz w:val="24"/>
          <w:szCs w:val="24"/>
        </w:rPr>
        <w:tab/>
      </w:r>
      <w:r w:rsidRPr="00D32F95">
        <w:rPr>
          <w:rFonts w:eastAsia="Calibri" w:cs="Times New Roman"/>
          <w:b/>
          <w:bCs/>
          <w:sz w:val="24"/>
          <w:szCs w:val="24"/>
        </w:rPr>
        <w:t>B.</w:t>
      </w:r>
      <w:r w:rsidRPr="00D32F95">
        <w:rPr>
          <w:rFonts w:eastAsia="Calibri" w:cs="Times New Roman"/>
          <w:spacing w:val="-2"/>
          <w:sz w:val="24"/>
          <w:szCs w:val="24"/>
        </w:rPr>
        <w:t xml:space="preserve"> </w:t>
      </w:r>
      <w:r w:rsidRPr="00D32F95">
        <w:rPr>
          <w:rFonts w:eastAsia="Calibri" w:cs="Times New Roman"/>
          <w:sz w:val="24"/>
          <w:szCs w:val="24"/>
        </w:rPr>
        <w:t>Chống chủ nghĩa phát xít.</w:t>
      </w:r>
      <w:r>
        <w:rPr>
          <w:rFonts w:eastAsia="Calibri" w:cs="Times New Roman"/>
          <w:sz w:val="24"/>
          <w:szCs w:val="24"/>
        </w:rPr>
        <w:tab/>
      </w:r>
    </w:p>
    <w:p w14:paraId="3F92AE2B"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Tiến hành cách mạng công nghiệp.</w:t>
      </w:r>
      <w:r w:rsidRPr="00D32F95">
        <w:rPr>
          <w:rFonts w:eastAsia="Calibri" w:cs="Times New Roman"/>
          <w:sz w:val="24"/>
          <w:szCs w:val="24"/>
        </w:rPr>
        <w:tab/>
      </w:r>
      <w:r w:rsidRPr="00D32F95">
        <w:rPr>
          <w:rFonts w:eastAsia="Calibri" w:cs="Times New Roman"/>
          <w:b/>
          <w:bCs/>
          <w:sz w:val="24"/>
          <w:szCs w:val="24"/>
        </w:rPr>
        <w:t>D.</w:t>
      </w:r>
      <w:r w:rsidRPr="00D32F95">
        <w:rPr>
          <w:rFonts w:eastAsia="Calibri" w:cs="Times New Roman"/>
          <w:sz w:val="24"/>
          <w:szCs w:val="24"/>
        </w:rPr>
        <w:t xml:space="preserve"> Thành lập Chính phủ Xô viết.</w:t>
      </w:r>
    </w:p>
    <w:p w14:paraId="79308AE6"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bCs/>
          <w:sz w:val="24"/>
          <w:szCs w:val="24"/>
        </w:rPr>
        <w:t>Câu 2.</w:t>
      </w:r>
      <w:r w:rsidRPr="00D32F95">
        <w:rPr>
          <w:rFonts w:eastAsia="Times New Roman" w:cs="Times New Roman"/>
          <w:bCs/>
          <w:sz w:val="24"/>
          <w:szCs w:val="24"/>
        </w:rPr>
        <w:t xml:space="preserve"> Đầu thế kỉ VI, cuộc khởi nghĩa do Lý Bí lãnh đạo chống lại thế lực ngoại xâm nào sau đây?</w:t>
      </w:r>
    </w:p>
    <w:p w14:paraId="564D8D3E"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bCs/>
          <w:sz w:val="24"/>
          <w:szCs w:val="24"/>
        </w:rPr>
        <w:t>A.</w:t>
      </w:r>
      <w:r w:rsidRPr="00D32F95">
        <w:rPr>
          <w:rFonts w:eastAsia="Times New Roman" w:cs="Times New Roman"/>
          <w:bCs/>
          <w:sz w:val="24"/>
          <w:szCs w:val="24"/>
        </w:rPr>
        <w:t xml:space="preserve"> Nhà Lương.</w:t>
      </w:r>
      <w:r w:rsidRPr="00D32F95">
        <w:rPr>
          <w:rFonts w:eastAsia="Times New Roman" w:cs="Times New Roman"/>
          <w:bCs/>
          <w:sz w:val="24"/>
          <w:szCs w:val="24"/>
        </w:rPr>
        <w:tab/>
      </w:r>
      <w:r w:rsidRPr="00D32F95">
        <w:rPr>
          <w:rFonts w:eastAsia="Times New Roman" w:cs="Times New Roman"/>
          <w:b/>
          <w:bCs/>
          <w:sz w:val="24"/>
          <w:szCs w:val="24"/>
        </w:rPr>
        <w:t>B.</w:t>
      </w:r>
      <w:r w:rsidRPr="00D32F95">
        <w:rPr>
          <w:rFonts w:eastAsia="Times New Roman" w:cs="Times New Roman"/>
          <w:bCs/>
          <w:sz w:val="24"/>
          <w:szCs w:val="24"/>
        </w:rPr>
        <w:t xml:space="preserve"> Nhà Đường.</w:t>
      </w:r>
      <w:r w:rsidRPr="00D32F95">
        <w:rPr>
          <w:rFonts w:eastAsia="Times New Roman" w:cs="Times New Roman"/>
          <w:bCs/>
          <w:sz w:val="24"/>
          <w:szCs w:val="24"/>
        </w:rPr>
        <w:tab/>
      </w:r>
      <w:r w:rsidRPr="00D32F95">
        <w:rPr>
          <w:rFonts w:eastAsia="Times New Roman" w:cs="Times New Roman"/>
          <w:b/>
          <w:bCs/>
          <w:sz w:val="24"/>
          <w:szCs w:val="24"/>
        </w:rPr>
        <w:t>C.</w:t>
      </w:r>
      <w:r w:rsidRPr="00D32F95">
        <w:rPr>
          <w:rFonts w:eastAsia="Times New Roman" w:cs="Times New Roman"/>
          <w:bCs/>
          <w:sz w:val="24"/>
          <w:szCs w:val="24"/>
        </w:rPr>
        <w:t xml:space="preserve"> Nhà Minh.</w:t>
      </w:r>
      <w:r w:rsidRPr="00D32F95">
        <w:rPr>
          <w:rFonts w:eastAsia="Times New Roman" w:cs="Times New Roman"/>
          <w:bCs/>
          <w:sz w:val="24"/>
          <w:szCs w:val="24"/>
        </w:rPr>
        <w:tab/>
      </w:r>
      <w:r w:rsidRPr="00D32F95">
        <w:rPr>
          <w:rFonts w:eastAsia="Times New Roman" w:cs="Times New Roman"/>
          <w:bCs/>
          <w:sz w:val="24"/>
          <w:szCs w:val="24"/>
        </w:rPr>
        <w:tab/>
      </w:r>
      <w:r w:rsidRPr="00D32F95">
        <w:rPr>
          <w:rFonts w:eastAsia="Times New Roman" w:cs="Times New Roman"/>
          <w:b/>
          <w:bCs/>
          <w:sz w:val="24"/>
          <w:szCs w:val="24"/>
        </w:rPr>
        <w:t>D.</w:t>
      </w:r>
      <w:r w:rsidRPr="00D32F95">
        <w:rPr>
          <w:rFonts w:eastAsia="Times New Roman" w:cs="Times New Roman"/>
          <w:bCs/>
          <w:sz w:val="24"/>
          <w:szCs w:val="24"/>
        </w:rPr>
        <w:t xml:space="preserve"> Nhà Hán.</w:t>
      </w:r>
    </w:p>
    <w:p w14:paraId="78306EBE"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Câu 3.</w:t>
      </w:r>
      <w:r w:rsidRPr="00D32F95">
        <w:rPr>
          <w:rFonts w:eastAsia="Calibri" w:cs="Times New Roman"/>
          <w:sz w:val="24"/>
          <w:szCs w:val="24"/>
          <w:lang w:val="vi-VN"/>
        </w:rPr>
        <w:t xml:space="preserve"> </w:t>
      </w:r>
      <w:r w:rsidRPr="00D32F95">
        <w:rPr>
          <w:rFonts w:eastAsia="Times New Roman" w:cs="Times New Roman"/>
          <w:sz w:val="24"/>
          <w:szCs w:val="24"/>
          <w:lang w:eastAsia="vi-VN"/>
        </w:rPr>
        <w:t>Quá trình hình thành Liên hợp quốc gắn liền với vai trò chủ yếu của các chính phủ nào sau đây?</w:t>
      </w:r>
    </w:p>
    <w:p w14:paraId="75156C73"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MS Mincho" w:cs="Times New Roman"/>
          <w:sz w:val="24"/>
          <w:szCs w:val="24"/>
          <w:lang w:val="nl-NL"/>
        </w:rPr>
      </w:pPr>
      <w:r w:rsidRPr="00D32F95">
        <w:rPr>
          <w:rFonts w:eastAsia="MS Mincho" w:cs="Times New Roman"/>
          <w:b/>
          <w:sz w:val="24"/>
          <w:szCs w:val="24"/>
          <w:lang w:val="nl-NL"/>
        </w:rPr>
        <w:t>A.</w:t>
      </w:r>
      <w:r w:rsidRPr="00D32F95">
        <w:rPr>
          <w:rFonts w:eastAsia="MS Mincho" w:cs="Times New Roman"/>
          <w:sz w:val="24"/>
          <w:szCs w:val="24"/>
          <w:lang w:val="nl-NL"/>
        </w:rPr>
        <w:t xml:space="preserve"> Liên Xô, Mỹ, Anh.</w:t>
      </w:r>
      <w:r w:rsidRPr="00D32F95">
        <w:rPr>
          <w:rFonts w:eastAsia="Times New Roman" w:cs="Times New Roman"/>
          <w:sz w:val="24"/>
          <w:szCs w:val="24"/>
          <w:lang w:val="nl-NL"/>
        </w:rPr>
        <w:tab/>
      </w:r>
      <w:r w:rsidRPr="00D32F95">
        <w:rPr>
          <w:rFonts w:eastAsia="Times New Roman" w:cs="Times New Roman"/>
          <w:sz w:val="24"/>
          <w:szCs w:val="24"/>
          <w:lang w:val="nl-NL"/>
        </w:rPr>
        <w:tab/>
      </w:r>
      <w:r w:rsidRPr="00D32F95">
        <w:rPr>
          <w:rFonts w:eastAsia="MS Mincho" w:cs="Times New Roman"/>
          <w:b/>
          <w:sz w:val="24"/>
          <w:szCs w:val="24"/>
          <w:lang w:val="nl-NL"/>
        </w:rPr>
        <w:t>B.</w:t>
      </w:r>
      <w:r w:rsidRPr="00D32F95">
        <w:rPr>
          <w:rFonts w:eastAsia="MS Mincho" w:cs="Times New Roman"/>
          <w:sz w:val="24"/>
          <w:szCs w:val="24"/>
          <w:lang w:val="nl-NL"/>
        </w:rPr>
        <w:t xml:space="preserve"> Việt Nam, Mỹ, Anh.</w:t>
      </w:r>
    </w:p>
    <w:p w14:paraId="51EE7AAD"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MS Mincho" w:cs="Times New Roman"/>
          <w:b/>
          <w:sz w:val="24"/>
          <w:szCs w:val="24"/>
          <w:lang w:val="nl-NL"/>
        </w:rPr>
        <w:t>C.</w:t>
      </w:r>
      <w:r w:rsidRPr="00D32F95">
        <w:rPr>
          <w:rFonts w:eastAsia="MS Mincho" w:cs="Times New Roman"/>
          <w:sz w:val="24"/>
          <w:szCs w:val="24"/>
          <w:lang w:val="nl-NL"/>
        </w:rPr>
        <w:t xml:space="preserve"> Liên Xô, Mỹ, Nhật Bản.</w:t>
      </w:r>
      <w:r w:rsidRPr="00D32F95">
        <w:rPr>
          <w:rFonts w:eastAsia="Times New Roman" w:cs="Times New Roman"/>
          <w:sz w:val="24"/>
          <w:szCs w:val="24"/>
          <w:lang w:val="nl-NL"/>
        </w:rPr>
        <w:tab/>
      </w:r>
      <w:r w:rsidRPr="00D32F95">
        <w:rPr>
          <w:rFonts w:eastAsia="MS Mincho" w:cs="Times New Roman"/>
          <w:b/>
          <w:sz w:val="24"/>
          <w:szCs w:val="24"/>
          <w:lang w:val="nl-NL"/>
        </w:rPr>
        <w:t>D.</w:t>
      </w:r>
      <w:r w:rsidRPr="00D32F95">
        <w:rPr>
          <w:rFonts w:eastAsia="MS Mincho" w:cs="Times New Roman"/>
          <w:sz w:val="24"/>
          <w:szCs w:val="24"/>
          <w:lang w:val="nl-NL"/>
        </w:rPr>
        <w:t xml:space="preserve"> Nhật Bản, Anh, Đức.</w:t>
      </w:r>
    </w:p>
    <w:p w14:paraId="44E52546"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pacing w:val="-6"/>
          <w:sz w:val="24"/>
          <w:szCs w:val="24"/>
          <w:lang w:eastAsia="vi-VN"/>
        </w:rPr>
        <w:t>Câu 4.</w:t>
      </w:r>
      <w:r w:rsidRPr="00D32F95">
        <w:rPr>
          <w:rFonts w:eastAsia="Calibri" w:cs="Times New Roman"/>
          <w:spacing w:val="-6"/>
          <w:sz w:val="24"/>
          <w:szCs w:val="24"/>
          <w:lang w:eastAsia="vi-VN"/>
        </w:rPr>
        <w:t> </w:t>
      </w:r>
      <w:r w:rsidR="00AF2DE7">
        <w:rPr>
          <w:rFonts w:eastAsia="Calibri" w:cs="Times New Roman"/>
          <w:sz w:val="24"/>
          <w:szCs w:val="24"/>
        </w:rPr>
        <w:t>Năm 2025</w:t>
      </w:r>
      <w:r w:rsidRPr="00D32F95">
        <w:rPr>
          <w:rFonts w:eastAsia="Calibri" w:cs="Times New Roman"/>
          <w:sz w:val="24"/>
          <w:szCs w:val="24"/>
        </w:rPr>
        <w:t>, quốc gia nào trong khu vự</w:t>
      </w:r>
      <w:r w:rsidR="00AF2DE7">
        <w:rPr>
          <w:rFonts w:eastAsia="Calibri" w:cs="Times New Roman"/>
          <w:sz w:val="24"/>
          <w:szCs w:val="24"/>
        </w:rPr>
        <w:t>c Đông Nam Á</w:t>
      </w:r>
      <w:r w:rsidRPr="00D32F95">
        <w:rPr>
          <w:rFonts w:eastAsia="Calibri" w:cs="Times New Roman"/>
          <w:sz w:val="24"/>
          <w:szCs w:val="24"/>
        </w:rPr>
        <w:t xml:space="preserve"> chính thức gia nhập tổ chức ASEAN?</w:t>
      </w:r>
    </w:p>
    <w:p w14:paraId="25D3D3E2"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Ti-mo Lét-xte.</w:t>
      </w:r>
      <w:r w:rsidRPr="00D32F95">
        <w:rPr>
          <w:rFonts w:eastAsia="Calibri" w:cs="Times New Roman"/>
          <w:sz w:val="24"/>
          <w:szCs w:val="24"/>
        </w:rPr>
        <w:tab/>
      </w:r>
      <w:r w:rsidRPr="00D32F95">
        <w:rPr>
          <w:rFonts w:eastAsia="Calibri" w:cs="Times New Roman"/>
          <w:b/>
          <w:bCs/>
          <w:sz w:val="24"/>
          <w:szCs w:val="24"/>
        </w:rPr>
        <w:t>B.</w:t>
      </w:r>
      <w:r w:rsidRPr="00D32F95">
        <w:rPr>
          <w:rFonts w:eastAsia="Calibri" w:cs="Times New Roman"/>
          <w:sz w:val="24"/>
          <w:szCs w:val="24"/>
        </w:rPr>
        <w:t> Bru-nây.</w:t>
      </w:r>
      <w:r w:rsidRPr="00D32F95">
        <w:rPr>
          <w:rFonts w:eastAsia="Calibri" w:cs="Times New Roman"/>
          <w:sz w:val="24"/>
          <w:szCs w:val="24"/>
        </w:rPr>
        <w:tab/>
      </w:r>
      <w:r w:rsidRPr="00D32F95">
        <w:rPr>
          <w:rFonts w:eastAsia="Calibri" w:cs="Times New Roman"/>
          <w:b/>
          <w:bCs/>
          <w:sz w:val="24"/>
          <w:szCs w:val="24"/>
        </w:rPr>
        <w:t>C.</w:t>
      </w:r>
      <w:r w:rsidRPr="00D32F95">
        <w:rPr>
          <w:rFonts w:eastAsia="Calibri" w:cs="Times New Roman"/>
          <w:sz w:val="24"/>
          <w:szCs w:val="24"/>
        </w:rPr>
        <w:t> Việt Nam.</w:t>
      </w:r>
      <w:r w:rsidRPr="00D32F95">
        <w:rPr>
          <w:rFonts w:eastAsia="Calibri" w:cs="Times New Roman"/>
          <w:sz w:val="24"/>
          <w:szCs w:val="24"/>
        </w:rPr>
        <w:tab/>
      </w:r>
      <w:r w:rsidRPr="00D32F95">
        <w:rPr>
          <w:rFonts w:eastAsia="Calibri" w:cs="Times New Roman"/>
          <w:sz w:val="24"/>
          <w:szCs w:val="24"/>
        </w:rPr>
        <w:tab/>
      </w:r>
      <w:r w:rsidRPr="00D32F95">
        <w:rPr>
          <w:rFonts w:eastAsia="Calibri" w:cs="Times New Roman"/>
          <w:b/>
          <w:bCs/>
          <w:sz w:val="24"/>
          <w:szCs w:val="24"/>
        </w:rPr>
        <w:t>D.</w:t>
      </w:r>
      <w:r w:rsidRPr="00D32F95">
        <w:rPr>
          <w:rFonts w:eastAsia="Calibri" w:cs="Times New Roman"/>
          <w:sz w:val="24"/>
          <w:szCs w:val="24"/>
        </w:rPr>
        <w:t> Thái Lan.</w:t>
      </w:r>
      <w:r w:rsidRPr="00D32F95">
        <w:rPr>
          <w:rFonts w:eastAsia="Times New Roman" w:cs="Times New Roman"/>
          <w:sz w:val="24"/>
          <w:szCs w:val="24"/>
        </w:rPr>
        <w:t xml:space="preserve"> </w:t>
      </w:r>
    </w:p>
    <w:p w14:paraId="4A745CB1"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 xml:space="preserve">Câu </w:t>
      </w:r>
      <w:r w:rsidRPr="00D32F95">
        <w:rPr>
          <w:rFonts w:eastAsia="Calibri" w:cs="Times New Roman"/>
          <w:b/>
          <w:bCs/>
          <w:sz w:val="24"/>
          <w:szCs w:val="24"/>
        </w:rPr>
        <w:t>5</w:t>
      </w:r>
      <w:r w:rsidRPr="00D32F95">
        <w:rPr>
          <w:rFonts w:eastAsia="Calibri" w:cs="Times New Roman"/>
          <w:b/>
          <w:bCs/>
          <w:sz w:val="24"/>
          <w:szCs w:val="24"/>
          <w:lang w:val="vi-VN"/>
        </w:rPr>
        <w:t>.</w:t>
      </w:r>
      <w:r w:rsidRPr="00D32F95">
        <w:rPr>
          <w:rFonts w:eastAsia="Calibri" w:cs="Times New Roman"/>
          <w:sz w:val="24"/>
          <w:szCs w:val="24"/>
          <w:lang w:val="vi-VN"/>
        </w:rPr>
        <w:t xml:space="preserve"> </w:t>
      </w:r>
      <w:r w:rsidRPr="00D32F95">
        <w:rPr>
          <w:rFonts w:eastAsia="Calibri" w:cs="Times New Roman"/>
          <w:kern w:val="2"/>
          <w:sz w:val="24"/>
          <w:szCs w:val="24"/>
          <w:lang w:val="fr-FR"/>
        </w:rPr>
        <w:t xml:space="preserve">Trong quá trình phát triển, Cộng đồng ASEAN có triển vọng nào sau </w:t>
      </w:r>
      <w:proofErr w:type="gramStart"/>
      <w:r w:rsidRPr="00D32F95">
        <w:rPr>
          <w:rFonts w:eastAsia="Calibri" w:cs="Times New Roman"/>
          <w:kern w:val="2"/>
          <w:sz w:val="24"/>
          <w:szCs w:val="24"/>
          <w:lang w:val="fr-FR"/>
        </w:rPr>
        <w:t>đây?</w:t>
      </w:r>
      <w:proofErr w:type="gramEnd"/>
    </w:p>
    <w:p w14:paraId="6D14D91A"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kern w:val="2"/>
          <w:sz w:val="24"/>
          <w:szCs w:val="24"/>
          <w:lang w:val="fr-FR"/>
        </w:rPr>
        <w:t>A.</w:t>
      </w:r>
      <w:r w:rsidRPr="00D32F95">
        <w:rPr>
          <w:rFonts w:eastAsia="Calibri" w:cs="Times New Roman"/>
          <w:kern w:val="2"/>
          <w:sz w:val="24"/>
          <w:szCs w:val="24"/>
          <w:lang w:val="fr-FR"/>
        </w:rPr>
        <w:t xml:space="preserve"> Có cơ hội nhất thể hoá về mặt chính trị.</w:t>
      </w:r>
      <w:r w:rsidRPr="00D32F95">
        <w:rPr>
          <w:rFonts w:eastAsia="Calibri" w:cs="Times New Roman"/>
          <w:kern w:val="2"/>
          <w:sz w:val="24"/>
          <w:szCs w:val="24"/>
          <w:lang w:val="fr-FR"/>
        </w:rPr>
        <w:tab/>
      </w:r>
      <w:r w:rsidRPr="00D32F95">
        <w:rPr>
          <w:rFonts w:eastAsia="Calibri" w:cs="Times New Roman"/>
          <w:b/>
          <w:bCs/>
          <w:kern w:val="2"/>
          <w:sz w:val="24"/>
          <w:szCs w:val="24"/>
          <w:lang w:val="fr-FR"/>
        </w:rPr>
        <w:t>B.</w:t>
      </w:r>
      <w:r w:rsidRPr="00D32F95">
        <w:rPr>
          <w:rFonts w:eastAsia="Calibri" w:cs="Times New Roman"/>
          <w:kern w:val="2"/>
          <w:sz w:val="24"/>
          <w:szCs w:val="24"/>
          <w:lang w:val="fr-FR"/>
        </w:rPr>
        <w:t xml:space="preserve"> Mở rộng quan hệ với các đối tác bên ngoài.</w:t>
      </w:r>
    </w:p>
    <w:p w14:paraId="53D99C60"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kern w:val="2"/>
          <w:sz w:val="24"/>
          <w:szCs w:val="24"/>
          <w:lang w:val="fr-FR"/>
        </w:rPr>
        <w:t>C.</w:t>
      </w:r>
      <w:r w:rsidRPr="00D32F95">
        <w:rPr>
          <w:rFonts w:eastAsia="Calibri" w:cs="Times New Roman"/>
          <w:kern w:val="2"/>
          <w:sz w:val="24"/>
          <w:szCs w:val="24"/>
          <w:lang w:val="fr-FR"/>
        </w:rPr>
        <w:t xml:space="preserve"> Giải quyết triệt để “vấn đề Campuchia”.</w:t>
      </w:r>
      <w:r w:rsidRPr="00D32F95">
        <w:rPr>
          <w:rFonts w:eastAsia="Calibri" w:cs="Times New Roman"/>
          <w:kern w:val="2"/>
          <w:sz w:val="24"/>
          <w:szCs w:val="24"/>
          <w:lang w:val="fr-FR"/>
        </w:rPr>
        <w:tab/>
      </w:r>
      <w:r w:rsidRPr="00D32F95">
        <w:rPr>
          <w:rFonts w:eastAsia="Calibri" w:cs="Times New Roman"/>
          <w:b/>
          <w:bCs/>
          <w:kern w:val="2"/>
          <w:sz w:val="24"/>
          <w:szCs w:val="24"/>
          <w:lang w:val="fr-FR"/>
        </w:rPr>
        <w:t>D.</w:t>
      </w:r>
      <w:r w:rsidRPr="00D32F95">
        <w:rPr>
          <w:rFonts w:eastAsia="Calibri" w:cs="Times New Roman"/>
          <w:kern w:val="2"/>
          <w:sz w:val="24"/>
          <w:szCs w:val="24"/>
          <w:lang w:val="fr-FR"/>
        </w:rPr>
        <w:t xml:space="preserve"> Kết nạp thêm thành viên ngoài khu vực.</w:t>
      </w:r>
    </w:p>
    <w:p w14:paraId="5E50F84C"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spacing w:val="-4"/>
          <w:sz w:val="24"/>
          <w:szCs w:val="24"/>
        </w:rPr>
        <w:t>Câu 6.</w:t>
      </w:r>
      <w:r w:rsidRPr="00D32F95">
        <w:rPr>
          <w:rFonts w:eastAsia="Times New Roman" w:cs="Times New Roman"/>
          <w:spacing w:val="-4"/>
          <w:sz w:val="24"/>
          <w:szCs w:val="24"/>
        </w:rPr>
        <w:t xml:space="preserve"> Trong Cách mạng tháng Tám (1945), </w:t>
      </w:r>
      <w:r w:rsidRPr="00D32F95">
        <w:rPr>
          <w:rFonts w:eastAsia="Calibri" w:cs="Times New Roman"/>
          <w:sz w:val="24"/>
          <w:szCs w:val="24"/>
        </w:rPr>
        <w:t>nhân dân Việt Nam đã tiến hành hoạt động nào sau đây?</w:t>
      </w:r>
    </w:p>
    <w:p w14:paraId="63526B40"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A.</w:t>
      </w:r>
      <w:r w:rsidRPr="00D32F95">
        <w:rPr>
          <w:rFonts w:eastAsia="Calibri" w:cs="Times New Roman"/>
          <w:sz w:val="24"/>
          <w:szCs w:val="24"/>
        </w:rPr>
        <w:t xml:space="preserve"> Đánh đuổi phát xít Nhật.</w:t>
      </w:r>
      <w:r w:rsidRPr="00D32F95">
        <w:rPr>
          <w:rFonts w:eastAsia="Calibri" w:cs="Times New Roman"/>
          <w:sz w:val="24"/>
          <w:szCs w:val="24"/>
        </w:rPr>
        <w:tab/>
      </w:r>
      <w:r w:rsidRPr="00D32F95">
        <w:rPr>
          <w:rFonts w:eastAsia="Calibri" w:cs="Times New Roman"/>
          <w:b/>
          <w:sz w:val="24"/>
          <w:szCs w:val="24"/>
        </w:rPr>
        <w:t>B.</w:t>
      </w:r>
      <w:r w:rsidRPr="00D32F95">
        <w:rPr>
          <w:rFonts w:eastAsia="Calibri" w:cs="Times New Roman"/>
          <w:sz w:val="24"/>
          <w:szCs w:val="24"/>
        </w:rPr>
        <w:t xml:space="preserve"> Tham gia Hội nghị thành lập Đảng.               </w:t>
      </w:r>
    </w:p>
    <w:p w14:paraId="6BE968D0"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C.</w:t>
      </w:r>
      <w:r w:rsidRPr="00D32F95">
        <w:rPr>
          <w:rFonts w:eastAsia="Calibri" w:cs="Times New Roman"/>
          <w:sz w:val="24"/>
          <w:szCs w:val="24"/>
        </w:rPr>
        <w:t xml:space="preserve"> Thành lập chính phủ công nông.</w:t>
      </w:r>
      <w:r w:rsidRPr="00D32F95">
        <w:rPr>
          <w:rFonts w:eastAsia="Calibri" w:cs="Times New Roman"/>
          <w:sz w:val="24"/>
          <w:szCs w:val="24"/>
        </w:rPr>
        <w:tab/>
      </w:r>
      <w:r w:rsidRPr="00D32F95">
        <w:rPr>
          <w:rFonts w:eastAsia="Calibri" w:cs="Times New Roman"/>
          <w:b/>
          <w:sz w:val="24"/>
          <w:szCs w:val="24"/>
        </w:rPr>
        <w:t>D</w:t>
      </w:r>
      <w:r w:rsidRPr="00D32F95">
        <w:rPr>
          <w:rFonts w:eastAsia="Calibri" w:cs="Times New Roman"/>
          <w:sz w:val="24"/>
          <w:szCs w:val="24"/>
        </w:rPr>
        <w:t>. Tiêu diệt phát xít Đức.</w:t>
      </w:r>
    </w:p>
    <w:p w14:paraId="7466E959"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pacing w:val="-4"/>
          <w:sz w:val="24"/>
          <w:szCs w:val="24"/>
        </w:rPr>
      </w:pPr>
      <w:r w:rsidRPr="00D32F95">
        <w:rPr>
          <w:rFonts w:eastAsia="Calibri" w:cs="Times New Roman"/>
          <w:b/>
          <w:bCs/>
          <w:spacing w:val="-4"/>
          <w:sz w:val="24"/>
          <w:szCs w:val="24"/>
          <w:lang w:val="vi-VN"/>
        </w:rPr>
        <w:t>Câu 7.</w:t>
      </w:r>
      <w:r w:rsidRPr="00D32F95">
        <w:rPr>
          <w:rFonts w:eastAsia="Calibri" w:cs="Times New Roman"/>
          <w:spacing w:val="-4"/>
          <w:sz w:val="24"/>
          <w:szCs w:val="24"/>
        </w:rPr>
        <w:t xml:space="preserve"> Quân dân Việt Nam mở đầu chiến dịch Biên giới thu – đông năm 1950 bằng trận đánh nào sau đây? </w:t>
      </w:r>
    </w:p>
    <w:p w14:paraId="2B12E9DA"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A.</w:t>
      </w:r>
      <w:r w:rsidRPr="00D32F95">
        <w:rPr>
          <w:rFonts w:eastAsia="Calibri" w:cs="Times New Roman"/>
          <w:sz w:val="24"/>
          <w:szCs w:val="24"/>
        </w:rPr>
        <w:t xml:space="preserve"> Na Sầm.</w:t>
      </w:r>
      <w:r w:rsidRPr="00D32F95">
        <w:rPr>
          <w:rFonts w:eastAsia="Calibri" w:cs="Times New Roman"/>
          <w:sz w:val="24"/>
          <w:szCs w:val="24"/>
        </w:rPr>
        <w:tab/>
      </w:r>
      <w:r w:rsidRPr="00D32F95">
        <w:rPr>
          <w:rFonts w:eastAsia="Calibri" w:cs="Times New Roman"/>
          <w:b/>
          <w:sz w:val="24"/>
          <w:szCs w:val="24"/>
        </w:rPr>
        <w:t>B.</w:t>
      </w:r>
      <w:r w:rsidRPr="00D32F95">
        <w:rPr>
          <w:rFonts w:eastAsia="Calibri" w:cs="Times New Roman"/>
          <w:sz w:val="24"/>
          <w:szCs w:val="24"/>
        </w:rPr>
        <w:t xml:space="preserve"> Đông Khê.</w:t>
      </w:r>
      <w:r w:rsidRPr="00D32F95">
        <w:rPr>
          <w:rFonts w:eastAsia="Calibri" w:cs="Times New Roman"/>
          <w:sz w:val="24"/>
          <w:szCs w:val="24"/>
        </w:rPr>
        <w:tab/>
      </w:r>
      <w:r w:rsidRPr="00D32F95">
        <w:rPr>
          <w:rFonts w:eastAsia="Calibri" w:cs="Times New Roman"/>
          <w:b/>
          <w:bCs/>
          <w:sz w:val="24"/>
          <w:szCs w:val="24"/>
        </w:rPr>
        <w:t>C.</w:t>
      </w:r>
      <w:r w:rsidRPr="00D32F95">
        <w:rPr>
          <w:rFonts w:eastAsia="Calibri" w:cs="Times New Roman"/>
          <w:bCs/>
          <w:sz w:val="24"/>
          <w:szCs w:val="24"/>
        </w:rPr>
        <w:t xml:space="preserve"> Thất Khê.</w:t>
      </w:r>
      <w:r w:rsidRPr="00D32F95">
        <w:rPr>
          <w:rFonts w:eastAsia="Calibri" w:cs="Times New Roman"/>
          <w:sz w:val="24"/>
          <w:szCs w:val="24"/>
        </w:rPr>
        <w:tab/>
      </w:r>
      <w:r w:rsidRPr="00D32F95">
        <w:rPr>
          <w:rFonts w:eastAsia="Calibri" w:cs="Times New Roman"/>
          <w:b/>
          <w:sz w:val="24"/>
          <w:szCs w:val="24"/>
        </w:rPr>
        <w:t>D.</w:t>
      </w:r>
      <w:r w:rsidRPr="00D32F95">
        <w:rPr>
          <w:rFonts w:eastAsia="Calibri" w:cs="Times New Roman"/>
          <w:sz w:val="24"/>
          <w:szCs w:val="24"/>
        </w:rPr>
        <w:t xml:space="preserve"> Lạng Sơn.</w:t>
      </w:r>
    </w:p>
    <w:p w14:paraId="0FA2270A"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Câu 8.</w:t>
      </w:r>
      <w:r w:rsidRPr="00D32F95">
        <w:rPr>
          <w:rFonts w:eastAsia="Calibri" w:cs="Times New Roman"/>
          <w:sz w:val="24"/>
          <w:szCs w:val="24"/>
          <w:lang w:val="vi-VN"/>
        </w:rPr>
        <w:t xml:space="preserve"> </w:t>
      </w:r>
      <w:r w:rsidRPr="00D32F95">
        <w:rPr>
          <w:rFonts w:eastAsia="Times New Roman" w:cs="Times New Roman"/>
          <w:sz w:val="24"/>
          <w:szCs w:val="24"/>
        </w:rPr>
        <w:t>Đế quốc Mĩ có hành động nào sau đây t</w:t>
      </w:r>
      <w:r w:rsidRPr="00D32F95">
        <w:rPr>
          <w:rFonts w:eastAsia="Times New Roman" w:cs="Times New Roman"/>
          <w:sz w:val="24"/>
          <w:szCs w:val="24"/>
          <w:lang w:val="vi"/>
        </w:rPr>
        <w:t>rong quá trình thực hiện chiến lược Chiến tranh cục bộ (1965-1968) ở miền Nam Việt Nam</w:t>
      </w:r>
      <w:r w:rsidRPr="00D32F95">
        <w:rPr>
          <w:rFonts w:eastAsia="Times New Roman" w:cs="Times New Roman"/>
          <w:sz w:val="24"/>
          <w:szCs w:val="24"/>
        </w:rPr>
        <w:t>?</w:t>
      </w:r>
    </w:p>
    <w:p w14:paraId="5AC0721D"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sz w:val="24"/>
          <w:szCs w:val="24"/>
          <w:lang w:val="vi"/>
        </w:rPr>
        <w:t>A.</w:t>
      </w:r>
      <w:r w:rsidRPr="00D32F95">
        <w:rPr>
          <w:rFonts w:eastAsia="Times New Roman" w:cs="Times New Roman"/>
          <w:spacing w:val="-3"/>
          <w:sz w:val="24"/>
          <w:szCs w:val="24"/>
          <w:lang w:val="vi"/>
        </w:rPr>
        <w:t xml:space="preserve"> </w:t>
      </w:r>
      <w:r w:rsidRPr="00D32F95">
        <w:rPr>
          <w:rFonts w:eastAsia="Times New Roman" w:cs="Times New Roman"/>
          <w:sz w:val="24"/>
          <w:szCs w:val="24"/>
        </w:rPr>
        <w:t>M</w:t>
      </w:r>
      <w:r w:rsidRPr="00D32F95">
        <w:rPr>
          <w:rFonts w:eastAsia="Times New Roman" w:cs="Times New Roman"/>
          <w:sz w:val="24"/>
          <w:szCs w:val="24"/>
          <w:lang w:val="vi"/>
        </w:rPr>
        <w:t>ở các</w:t>
      </w:r>
      <w:r w:rsidRPr="00D32F95">
        <w:rPr>
          <w:rFonts w:eastAsia="Times New Roman" w:cs="Times New Roman"/>
          <w:spacing w:val="-1"/>
          <w:sz w:val="24"/>
          <w:szCs w:val="24"/>
          <w:lang w:val="vi"/>
        </w:rPr>
        <w:t xml:space="preserve"> </w:t>
      </w:r>
      <w:r w:rsidRPr="00D32F95">
        <w:rPr>
          <w:rFonts w:eastAsia="Times New Roman" w:cs="Times New Roman"/>
          <w:sz w:val="24"/>
          <w:szCs w:val="24"/>
          <w:lang w:val="vi"/>
        </w:rPr>
        <w:t>cuộc</w:t>
      </w:r>
      <w:r w:rsidRPr="00D32F95">
        <w:rPr>
          <w:rFonts w:eastAsia="Times New Roman" w:cs="Times New Roman"/>
          <w:spacing w:val="-2"/>
          <w:sz w:val="24"/>
          <w:szCs w:val="24"/>
          <w:lang w:val="vi"/>
        </w:rPr>
        <w:t xml:space="preserve"> </w:t>
      </w:r>
      <w:r w:rsidRPr="00D32F95">
        <w:rPr>
          <w:rFonts w:eastAsia="Times New Roman" w:cs="Times New Roman"/>
          <w:sz w:val="24"/>
          <w:szCs w:val="24"/>
          <w:lang w:val="vi"/>
        </w:rPr>
        <w:t>phản</w:t>
      </w:r>
      <w:r w:rsidRPr="00D32F95">
        <w:rPr>
          <w:rFonts w:eastAsia="Times New Roman" w:cs="Times New Roman"/>
          <w:spacing w:val="2"/>
          <w:sz w:val="24"/>
          <w:szCs w:val="24"/>
          <w:lang w:val="vi"/>
        </w:rPr>
        <w:t xml:space="preserve"> </w:t>
      </w:r>
      <w:r w:rsidRPr="00D32F95">
        <w:rPr>
          <w:rFonts w:eastAsia="Times New Roman" w:cs="Times New Roman"/>
          <w:sz w:val="24"/>
          <w:szCs w:val="24"/>
          <w:lang w:val="vi"/>
        </w:rPr>
        <w:t>công</w:t>
      </w:r>
      <w:r w:rsidRPr="00D32F95">
        <w:rPr>
          <w:rFonts w:eastAsia="Times New Roman" w:cs="Times New Roman"/>
          <w:spacing w:val="-3"/>
          <w:sz w:val="24"/>
          <w:szCs w:val="24"/>
          <w:lang w:val="vi"/>
        </w:rPr>
        <w:t xml:space="preserve"> </w:t>
      </w:r>
      <w:r w:rsidRPr="00D32F95">
        <w:rPr>
          <w:rFonts w:eastAsia="Times New Roman" w:cs="Times New Roman"/>
          <w:sz w:val="24"/>
          <w:szCs w:val="24"/>
          <w:lang w:val="vi"/>
        </w:rPr>
        <w:t xml:space="preserve">chiến </w:t>
      </w:r>
      <w:r w:rsidRPr="00D32F95">
        <w:rPr>
          <w:rFonts w:eastAsia="Times New Roman" w:cs="Times New Roman"/>
          <w:spacing w:val="-2"/>
          <w:sz w:val="24"/>
          <w:szCs w:val="24"/>
          <w:lang w:val="vi"/>
        </w:rPr>
        <w:t>lược.</w:t>
      </w:r>
      <w:r w:rsidRPr="00D32F95">
        <w:rPr>
          <w:rFonts w:eastAsia="Times New Roman" w:cs="Times New Roman"/>
          <w:sz w:val="24"/>
          <w:szCs w:val="24"/>
        </w:rPr>
        <w:tab/>
      </w:r>
      <w:r w:rsidRPr="00D32F95">
        <w:rPr>
          <w:rFonts w:eastAsia="Times New Roman" w:cs="Times New Roman"/>
          <w:b/>
          <w:sz w:val="24"/>
          <w:szCs w:val="24"/>
          <w:lang w:val="vi"/>
        </w:rPr>
        <w:t>B.</w:t>
      </w:r>
      <w:r w:rsidRPr="00D32F95">
        <w:rPr>
          <w:rFonts w:eastAsia="Times New Roman" w:cs="Times New Roman"/>
          <w:spacing w:val="-3"/>
          <w:sz w:val="24"/>
          <w:szCs w:val="24"/>
          <w:lang w:val="vi"/>
        </w:rPr>
        <w:t xml:space="preserve"> </w:t>
      </w:r>
      <w:r w:rsidRPr="00D32F95">
        <w:rPr>
          <w:rFonts w:eastAsia="Times New Roman" w:cs="Times New Roman"/>
          <w:sz w:val="24"/>
          <w:szCs w:val="24"/>
        </w:rPr>
        <w:t>V</w:t>
      </w:r>
      <w:r w:rsidRPr="00D32F95">
        <w:rPr>
          <w:rFonts w:eastAsia="Times New Roman" w:cs="Times New Roman"/>
          <w:sz w:val="24"/>
          <w:szCs w:val="24"/>
          <w:lang w:val="vi"/>
        </w:rPr>
        <w:t>iện</w:t>
      </w:r>
      <w:r w:rsidRPr="00D32F95">
        <w:rPr>
          <w:rFonts w:eastAsia="Times New Roman" w:cs="Times New Roman"/>
          <w:spacing w:val="-1"/>
          <w:sz w:val="24"/>
          <w:szCs w:val="24"/>
          <w:lang w:val="vi"/>
        </w:rPr>
        <w:t xml:space="preserve"> </w:t>
      </w:r>
      <w:r w:rsidRPr="00D32F95">
        <w:rPr>
          <w:rFonts w:eastAsia="Times New Roman" w:cs="Times New Roman"/>
          <w:sz w:val="24"/>
          <w:szCs w:val="24"/>
          <w:lang w:val="vi"/>
        </w:rPr>
        <w:t>trợ</w:t>
      </w:r>
      <w:r w:rsidRPr="00D32F95">
        <w:rPr>
          <w:rFonts w:eastAsia="Times New Roman" w:cs="Times New Roman"/>
          <w:spacing w:val="-1"/>
          <w:sz w:val="24"/>
          <w:szCs w:val="24"/>
          <w:lang w:val="vi"/>
        </w:rPr>
        <w:t xml:space="preserve"> </w:t>
      </w:r>
      <w:r w:rsidRPr="00D32F95">
        <w:rPr>
          <w:rFonts w:eastAsia="Times New Roman" w:cs="Times New Roman"/>
          <w:sz w:val="24"/>
          <w:szCs w:val="24"/>
          <w:lang w:val="vi"/>
        </w:rPr>
        <w:t>quân</w:t>
      </w:r>
      <w:r w:rsidRPr="00D32F95">
        <w:rPr>
          <w:rFonts w:eastAsia="Times New Roman" w:cs="Times New Roman"/>
          <w:spacing w:val="1"/>
          <w:sz w:val="24"/>
          <w:szCs w:val="24"/>
          <w:lang w:val="vi"/>
        </w:rPr>
        <w:t xml:space="preserve"> </w:t>
      </w:r>
      <w:r w:rsidRPr="00D32F95">
        <w:rPr>
          <w:rFonts w:eastAsia="Times New Roman" w:cs="Times New Roman"/>
          <w:sz w:val="24"/>
          <w:szCs w:val="24"/>
          <w:lang w:val="vi"/>
        </w:rPr>
        <w:t>sự cho</w:t>
      </w:r>
      <w:r w:rsidRPr="00D32F95">
        <w:rPr>
          <w:rFonts w:eastAsia="Times New Roman" w:cs="Times New Roman"/>
          <w:spacing w:val="-1"/>
          <w:sz w:val="24"/>
          <w:szCs w:val="24"/>
          <w:lang w:val="vi"/>
        </w:rPr>
        <w:t xml:space="preserve"> </w:t>
      </w:r>
      <w:r w:rsidRPr="00D32F95">
        <w:rPr>
          <w:rFonts w:eastAsia="Times New Roman" w:cs="Times New Roman"/>
          <w:sz w:val="24"/>
          <w:szCs w:val="24"/>
          <w:lang w:val="vi"/>
        </w:rPr>
        <w:t>thực</w:t>
      </w:r>
      <w:r w:rsidRPr="00D32F95">
        <w:rPr>
          <w:rFonts w:eastAsia="Times New Roman" w:cs="Times New Roman"/>
          <w:spacing w:val="-2"/>
          <w:sz w:val="24"/>
          <w:szCs w:val="24"/>
          <w:lang w:val="vi"/>
        </w:rPr>
        <w:t xml:space="preserve"> </w:t>
      </w:r>
      <w:r w:rsidRPr="00D32F95">
        <w:rPr>
          <w:rFonts w:eastAsia="Times New Roman" w:cs="Times New Roman"/>
          <w:sz w:val="24"/>
          <w:szCs w:val="24"/>
          <w:lang w:val="vi"/>
        </w:rPr>
        <w:t xml:space="preserve">dân </w:t>
      </w:r>
      <w:r w:rsidRPr="00D32F95">
        <w:rPr>
          <w:rFonts w:eastAsia="Times New Roman" w:cs="Times New Roman"/>
          <w:spacing w:val="-4"/>
          <w:sz w:val="24"/>
          <w:szCs w:val="24"/>
          <w:lang w:val="vi"/>
        </w:rPr>
        <w:t>Pháp.</w:t>
      </w:r>
    </w:p>
    <w:p w14:paraId="23E6A751"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sz w:val="24"/>
          <w:szCs w:val="24"/>
          <w:lang w:val="vi"/>
        </w:rPr>
        <w:t>C.</w:t>
      </w:r>
      <w:r w:rsidRPr="00D32F95">
        <w:rPr>
          <w:rFonts w:eastAsia="Times New Roman" w:cs="Times New Roman"/>
          <w:spacing w:val="-1"/>
          <w:sz w:val="24"/>
          <w:szCs w:val="24"/>
          <w:lang w:val="vi"/>
        </w:rPr>
        <w:t xml:space="preserve"> </w:t>
      </w:r>
      <w:r w:rsidRPr="00D32F95">
        <w:rPr>
          <w:rFonts w:eastAsia="Times New Roman" w:cs="Times New Roman"/>
          <w:sz w:val="24"/>
          <w:szCs w:val="24"/>
        </w:rPr>
        <w:t>Kí Hiệp định Pốt-x-đam với Pháp</w:t>
      </w:r>
      <w:r w:rsidRPr="00D32F95">
        <w:rPr>
          <w:rFonts w:eastAsia="Times New Roman" w:cs="Times New Roman"/>
          <w:spacing w:val="-5"/>
          <w:sz w:val="24"/>
          <w:szCs w:val="24"/>
          <w:lang w:val="vi"/>
        </w:rPr>
        <w:t>.</w:t>
      </w:r>
      <w:r w:rsidRPr="00D32F95">
        <w:rPr>
          <w:rFonts w:eastAsia="Times New Roman" w:cs="Times New Roman"/>
          <w:spacing w:val="-5"/>
          <w:sz w:val="24"/>
          <w:szCs w:val="24"/>
        </w:rPr>
        <w:tab/>
      </w:r>
      <w:r w:rsidRPr="00D32F95">
        <w:rPr>
          <w:rFonts w:eastAsia="Times New Roman" w:cs="Times New Roman"/>
          <w:b/>
          <w:sz w:val="24"/>
          <w:szCs w:val="24"/>
          <w:lang w:val="vi"/>
        </w:rPr>
        <w:t>D.</w:t>
      </w:r>
      <w:r w:rsidRPr="00D32F95">
        <w:rPr>
          <w:rFonts w:eastAsia="Times New Roman" w:cs="Times New Roman"/>
          <w:sz w:val="24"/>
          <w:szCs w:val="24"/>
        </w:rPr>
        <w:t xml:space="preserve"> Tham dự Hội nghị Bàn Môn Điếm</w:t>
      </w:r>
      <w:r w:rsidRPr="00D32F95">
        <w:rPr>
          <w:rFonts w:eastAsia="Times New Roman" w:cs="Times New Roman"/>
          <w:spacing w:val="-2"/>
          <w:sz w:val="24"/>
          <w:szCs w:val="24"/>
          <w:lang w:val="vi"/>
        </w:rPr>
        <w:t>.</w:t>
      </w:r>
    </w:p>
    <w:p w14:paraId="62AD8DAA"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pacing w:val="-4"/>
          <w:sz w:val="24"/>
          <w:szCs w:val="24"/>
          <w:lang w:val="vi-VN"/>
        </w:rPr>
        <w:t>Câu 9.</w:t>
      </w:r>
      <w:r w:rsidRPr="00D32F95">
        <w:rPr>
          <w:rFonts w:eastAsia="Calibri" w:cs="Times New Roman"/>
          <w:spacing w:val="-4"/>
          <w:sz w:val="24"/>
          <w:szCs w:val="24"/>
          <w:lang w:val="vi-VN"/>
        </w:rPr>
        <w:t xml:space="preserve"> </w:t>
      </w:r>
      <w:r w:rsidRPr="00D32F95">
        <w:rPr>
          <w:rFonts w:eastAsia="Calibri" w:cs="Times New Roman"/>
          <w:spacing w:val="-4"/>
          <w:sz w:val="24"/>
          <w:szCs w:val="24"/>
        </w:rPr>
        <w:t>Nội dung nào sau đây là thành tựu cơ bản của đổi mới chính trị ở Việt Nam từ năm 1986 đến nay?</w:t>
      </w:r>
    </w:p>
    <w:p w14:paraId="37209849"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xml:space="preserve"> Hoàn thành hệ thống lí luận về Đổi mới.</w:t>
      </w:r>
      <w:r w:rsidRPr="00D32F95">
        <w:rPr>
          <w:rFonts w:eastAsia="Calibri" w:cs="Times New Roman"/>
          <w:sz w:val="24"/>
          <w:szCs w:val="24"/>
        </w:rPr>
        <w:tab/>
      </w:r>
      <w:r w:rsidRPr="00D32F95">
        <w:rPr>
          <w:rFonts w:eastAsia="Calibri" w:cs="Times New Roman"/>
          <w:b/>
          <w:bCs/>
          <w:sz w:val="24"/>
          <w:szCs w:val="24"/>
        </w:rPr>
        <w:t>B.</w:t>
      </w:r>
      <w:r w:rsidRPr="00D32F95">
        <w:rPr>
          <w:rFonts w:eastAsia="Calibri" w:cs="Times New Roman"/>
          <w:sz w:val="24"/>
          <w:szCs w:val="24"/>
        </w:rPr>
        <w:t xml:space="preserve"> Đạt chuẩn giáo dục phổ cập đại học.</w:t>
      </w:r>
      <w:r w:rsidRPr="00D32F95">
        <w:rPr>
          <w:rFonts w:eastAsia="Calibri" w:cs="Times New Roman"/>
          <w:sz w:val="24"/>
          <w:szCs w:val="24"/>
        </w:rPr>
        <w:tab/>
      </w:r>
    </w:p>
    <w:p w14:paraId="787F0713"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Trở thành “con rồng” kinh tế châu Á.</w:t>
      </w:r>
      <w:r w:rsidRPr="00D32F95">
        <w:rPr>
          <w:rFonts w:eastAsia="Calibri" w:cs="Times New Roman"/>
          <w:sz w:val="24"/>
          <w:szCs w:val="24"/>
        </w:rPr>
        <w:tab/>
      </w:r>
      <w:r w:rsidRPr="00D32F95">
        <w:rPr>
          <w:rFonts w:eastAsia="Calibri" w:cs="Times New Roman"/>
          <w:b/>
          <w:bCs/>
          <w:sz w:val="24"/>
          <w:szCs w:val="24"/>
        </w:rPr>
        <w:t>D.</w:t>
      </w:r>
      <w:r w:rsidRPr="00D32F95">
        <w:rPr>
          <w:rFonts w:eastAsia="Calibri" w:cs="Times New Roman"/>
          <w:sz w:val="24"/>
          <w:szCs w:val="24"/>
        </w:rPr>
        <w:t xml:space="preserve"> Độc lập, chủ quyền được giữ vững.</w:t>
      </w:r>
    </w:p>
    <w:p w14:paraId="3C3F6CF2"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Câu 10.</w:t>
      </w:r>
      <w:r w:rsidRPr="00D32F95">
        <w:rPr>
          <w:rFonts w:eastAsia="Calibri" w:cs="Times New Roman"/>
          <w:sz w:val="24"/>
          <w:szCs w:val="24"/>
          <w:lang w:val="vi-VN"/>
        </w:rPr>
        <w:t xml:space="preserve"> </w:t>
      </w:r>
      <w:r w:rsidRPr="00D32F95">
        <w:rPr>
          <w:rFonts w:eastAsia="Calibri" w:cs="Times New Roman"/>
          <w:sz w:val="24"/>
          <w:szCs w:val="24"/>
        </w:rPr>
        <w:t>Nội dung nào sau đây là hoạt động đối ngoại của Việt Nam trong kháng chiến chống Mĩ (1954 – 1975)?</w:t>
      </w:r>
    </w:p>
    <w:p w14:paraId="6843624B"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xml:space="preserve"> Bình thường hoá quan hệ ngoại giao với Mĩ</w:t>
      </w:r>
      <w:r w:rsidRPr="00D32F95">
        <w:rPr>
          <w:rFonts w:eastAsia="Calibri" w:cs="Times New Roman"/>
          <w:sz w:val="24"/>
          <w:szCs w:val="24"/>
          <w:lang w:val="vi-VN"/>
        </w:rPr>
        <w:t>.</w:t>
      </w:r>
      <w:r w:rsidRPr="00D32F95">
        <w:rPr>
          <w:rFonts w:eastAsia="Calibri" w:cs="Times New Roman"/>
          <w:sz w:val="24"/>
          <w:szCs w:val="24"/>
        </w:rPr>
        <w:tab/>
      </w:r>
      <w:r w:rsidRPr="00D32F95">
        <w:rPr>
          <w:rFonts w:eastAsia="Calibri" w:cs="Times New Roman"/>
          <w:b/>
          <w:bCs/>
          <w:sz w:val="24"/>
          <w:szCs w:val="24"/>
        </w:rPr>
        <w:t>B.</w:t>
      </w:r>
      <w:r w:rsidRPr="00D32F95">
        <w:rPr>
          <w:rFonts w:eastAsia="Calibri" w:cs="Times New Roman"/>
          <w:sz w:val="24"/>
          <w:szCs w:val="24"/>
        </w:rPr>
        <w:t xml:space="preserve"> Kí Tạm ước Việt - Pháp.</w:t>
      </w:r>
    </w:p>
    <w:p w14:paraId="7C1EC40A"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Mở rộng quan hệ ngoại giao với nhiều nước</w:t>
      </w:r>
      <w:r w:rsidRPr="00D32F95">
        <w:rPr>
          <w:rFonts w:eastAsia="Calibri" w:cs="Times New Roman"/>
          <w:sz w:val="24"/>
          <w:szCs w:val="24"/>
          <w:lang w:val="vi-VN"/>
        </w:rPr>
        <w:t>.</w:t>
      </w:r>
      <w:r w:rsidRPr="00D32F95">
        <w:rPr>
          <w:rFonts w:eastAsia="Calibri" w:cs="Times New Roman"/>
          <w:sz w:val="24"/>
          <w:szCs w:val="24"/>
        </w:rPr>
        <w:tab/>
      </w:r>
      <w:r w:rsidRPr="00D32F95">
        <w:rPr>
          <w:rFonts w:eastAsia="Calibri" w:cs="Times New Roman"/>
          <w:b/>
          <w:bCs/>
          <w:sz w:val="24"/>
          <w:szCs w:val="24"/>
        </w:rPr>
        <w:t>D.</w:t>
      </w:r>
      <w:r w:rsidRPr="00D32F95">
        <w:rPr>
          <w:rFonts w:eastAsia="Calibri" w:cs="Times New Roman"/>
          <w:sz w:val="24"/>
          <w:szCs w:val="24"/>
        </w:rPr>
        <w:t xml:space="preserve"> Tham gia Quốc tế Cộng sản</w:t>
      </w:r>
      <w:r w:rsidRPr="00D32F95">
        <w:rPr>
          <w:rFonts w:eastAsia="Calibri" w:cs="Times New Roman"/>
          <w:sz w:val="24"/>
          <w:szCs w:val="24"/>
          <w:lang w:val="vi-VN"/>
        </w:rPr>
        <w:t>.</w:t>
      </w:r>
    </w:p>
    <w:p w14:paraId="4353A9F2"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Câu 11.</w:t>
      </w:r>
      <w:r w:rsidRPr="00D32F95">
        <w:rPr>
          <w:rFonts w:eastAsia="Calibri" w:cs="Times New Roman"/>
          <w:sz w:val="24"/>
          <w:szCs w:val="24"/>
          <w:lang w:val="vi-VN"/>
        </w:rPr>
        <w:t xml:space="preserve"> </w:t>
      </w:r>
      <w:r w:rsidRPr="00D32F95">
        <w:rPr>
          <w:rFonts w:eastAsia="Calibri" w:cs="Times New Roman"/>
          <w:sz w:val="24"/>
          <w:szCs w:val="24"/>
        </w:rPr>
        <w:t>Hoạt động nào sau đây của Việt Nam là biểu hiện phát triển quan hệ đối ngoại trong những năm 1975 – 1985?</w:t>
      </w:r>
      <w:r w:rsidRPr="00D32F95">
        <w:rPr>
          <w:rFonts w:eastAsia="Calibri" w:cs="Times New Roman"/>
          <w:sz w:val="24"/>
          <w:szCs w:val="24"/>
        </w:rPr>
        <w:tab/>
      </w:r>
      <w:r w:rsidRPr="00D32F95">
        <w:rPr>
          <w:rFonts w:eastAsia="Calibri" w:cs="Times New Roman"/>
          <w:sz w:val="24"/>
          <w:szCs w:val="24"/>
        </w:rPr>
        <w:tab/>
      </w:r>
    </w:p>
    <w:p w14:paraId="7BAB7B8F"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xml:space="preserve"> Kí Hiệp định Pa-ri</w:t>
      </w:r>
      <w:r w:rsidRPr="00D32F95">
        <w:rPr>
          <w:rFonts w:eastAsia="Calibri" w:cs="Times New Roman"/>
          <w:sz w:val="24"/>
          <w:szCs w:val="24"/>
          <w:lang w:val="vi-VN"/>
        </w:rPr>
        <w:t>.</w:t>
      </w:r>
      <w:r w:rsidRPr="00D32F95">
        <w:rPr>
          <w:rFonts w:eastAsia="Calibri" w:cs="Times New Roman"/>
          <w:sz w:val="24"/>
          <w:szCs w:val="24"/>
        </w:rPr>
        <w:tab/>
      </w:r>
      <w:r w:rsidRPr="00D32F95">
        <w:rPr>
          <w:rFonts w:eastAsia="Calibri" w:cs="Times New Roman"/>
          <w:sz w:val="24"/>
          <w:szCs w:val="24"/>
        </w:rPr>
        <w:tab/>
      </w:r>
      <w:r w:rsidRPr="00D32F95">
        <w:rPr>
          <w:rFonts w:eastAsia="Calibri" w:cs="Times New Roman"/>
          <w:b/>
          <w:bCs/>
          <w:sz w:val="24"/>
          <w:szCs w:val="24"/>
        </w:rPr>
        <w:t>B.</w:t>
      </w:r>
      <w:r w:rsidRPr="00D32F95">
        <w:rPr>
          <w:rFonts w:eastAsia="Calibri" w:cs="Times New Roman"/>
          <w:sz w:val="24"/>
          <w:szCs w:val="24"/>
        </w:rPr>
        <w:t xml:space="preserve"> Gia nhập Liên hợp quốc.</w:t>
      </w:r>
    </w:p>
    <w:p w14:paraId="7CB00432"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Gia nhập ASEAN.</w:t>
      </w:r>
      <w:r w:rsidRPr="00D32F95">
        <w:rPr>
          <w:rFonts w:eastAsia="Calibri" w:cs="Times New Roman"/>
          <w:sz w:val="24"/>
          <w:szCs w:val="24"/>
        </w:rPr>
        <w:tab/>
      </w:r>
      <w:r w:rsidRPr="00D32F95">
        <w:rPr>
          <w:rFonts w:eastAsia="Calibri" w:cs="Times New Roman"/>
          <w:sz w:val="24"/>
          <w:szCs w:val="24"/>
        </w:rPr>
        <w:tab/>
      </w:r>
      <w:r w:rsidRPr="00D32F95">
        <w:rPr>
          <w:rFonts w:eastAsia="Calibri" w:cs="Times New Roman"/>
          <w:b/>
          <w:bCs/>
          <w:sz w:val="24"/>
          <w:szCs w:val="24"/>
        </w:rPr>
        <w:t>D.</w:t>
      </w:r>
      <w:r w:rsidRPr="00D32F95">
        <w:rPr>
          <w:rFonts w:eastAsia="Calibri" w:cs="Times New Roman"/>
          <w:sz w:val="24"/>
          <w:szCs w:val="24"/>
        </w:rPr>
        <w:t xml:space="preserve"> Kí Hiệp định Giơ-ne-vơ.</w:t>
      </w:r>
    </w:p>
    <w:p w14:paraId="079DFE0F"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Câu 12.</w:t>
      </w:r>
      <w:r w:rsidRPr="00D32F95">
        <w:rPr>
          <w:rFonts w:eastAsia="Calibri" w:cs="Times New Roman"/>
          <w:b/>
          <w:bCs/>
          <w:sz w:val="24"/>
          <w:szCs w:val="24"/>
        </w:rPr>
        <w:t xml:space="preserve"> </w:t>
      </w:r>
      <w:r w:rsidRPr="00D32F95">
        <w:rPr>
          <w:rFonts w:eastAsia="Times New Roman" w:cs="Times New Roman"/>
          <w:sz w:val="24"/>
          <w:szCs w:val="24"/>
          <w:lang w:val="pt-BR"/>
        </w:rPr>
        <w:t>Trong những năm 1911-1920, Nguyễn Ái Quốc tham gia sáng lập tổ chức chính trị nào sau đây?</w:t>
      </w:r>
    </w:p>
    <w:p w14:paraId="53283DB8"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sz w:val="24"/>
          <w:szCs w:val="24"/>
        </w:rPr>
        <w:t xml:space="preserve">A. </w:t>
      </w:r>
      <w:r w:rsidRPr="00D32F95">
        <w:rPr>
          <w:rFonts w:eastAsia="Times New Roman" w:cs="Times New Roman"/>
          <w:sz w:val="24"/>
          <w:szCs w:val="24"/>
          <w:lang w:val="pt-BR"/>
        </w:rPr>
        <w:t>Đảng Lao động Việt Nam.</w:t>
      </w:r>
      <w:r w:rsidRPr="00D32F95">
        <w:rPr>
          <w:rFonts w:eastAsia="Times New Roman" w:cs="Times New Roman"/>
          <w:sz w:val="24"/>
          <w:szCs w:val="24"/>
        </w:rPr>
        <w:tab/>
      </w:r>
      <w:r w:rsidRPr="00D32F95">
        <w:rPr>
          <w:rFonts w:eastAsia="Times New Roman" w:cs="Times New Roman"/>
          <w:b/>
          <w:sz w:val="24"/>
          <w:szCs w:val="24"/>
        </w:rPr>
        <w:t xml:space="preserve">B. </w:t>
      </w:r>
      <w:r w:rsidRPr="00D32F95">
        <w:rPr>
          <w:rFonts w:eastAsia="Times New Roman" w:cs="Times New Roman"/>
          <w:sz w:val="24"/>
          <w:szCs w:val="24"/>
          <w:lang w:val="pt-BR"/>
        </w:rPr>
        <w:t>Đảng Cộng sản Việt Nam.</w:t>
      </w:r>
    </w:p>
    <w:p w14:paraId="49D4A57E"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Times New Roman" w:cs="Times New Roman"/>
          <w:b/>
          <w:sz w:val="24"/>
          <w:szCs w:val="24"/>
        </w:rPr>
        <w:t>C.</w:t>
      </w:r>
      <w:r w:rsidRPr="00D32F95">
        <w:rPr>
          <w:rFonts w:eastAsia="Times New Roman" w:cs="Times New Roman"/>
          <w:sz w:val="24"/>
          <w:szCs w:val="24"/>
          <w:lang w:val="pt-BR"/>
        </w:rPr>
        <w:t xml:space="preserve"> Đảng Cộng sản Pháp.</w:t>
      </w:r>
      <w:r w:rsidRPr="00D32F95">
        <w:rPr>
          <w:rFonts w:eastAsia="Times New Roman" w:cs="Times New Roman"/>
          <w:sz w:val="24"/>
          <w:szCs w:val="24"/>
        </w:rPr>
        <w:tab/>
      </w:r>
      <w:r w:rsidRPr="00D32F95">
        <w:rPr>
          <w:rFonts w:eastAsia="Times New Roman" w:cs="Times New Roman"/>
          <w:sz w:val="24"/>
          <w:szCs w:val="24"/>
        </w:rPr>
        <w:tab/>
      </w:r>
      <w:r w:rsidRPr="00D32F95">
        <w:rPr>
          <w:rFonts w:eastAsia="Times New Roman" w:cs="Times New Roman"/>
          <w:b/>
          <w:sz w:val="24"/>
          <w:szCs w:val="24"/>
        </w:rPr>
        <w:t xml:space="preserve">D. </w:t>
      </w:r>
      <w:r w:rsidRPr="00D32F95">
        <w:rPr>
          <w:rFonts w:eastAsia="Times New Roman" w:cs="Times New Roman"/>
          <w:sz w:val="24"/>
          <w:szCs w:val="24"/>
          <w:lang w:val="pt-BR"/>
        </w:rPr>
        <w:t>Đảng Cộng sản Đông Dương.</w:t>
      </w:r>
    </w:p>
    <w:p w14:paraId="7DDDB0F4"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bCs/>
          <w:sz w:val="24"/>
          <w:szCs w:val="24"/>
          <w:lang w:val="vi-VN"/>
        </w:rPr>
        <w:t>Câu 13.</w:t>
      </w:r>
      <w:r w:rsidRPr="00D32F95">
        <w:rPr>
          <w:rFonts w:eastAsia="Calibri" w:cs="Times New Roman"/>
          <w:sz w:val="24"/>
          <w:szCs w:val="24"/>
          <w:lang w:val="vi-VN"/>
        </w:rPr>
        <w:t xml:space="preserve"> </w:t>
      </w:r>
      <w:r w:rsidRPr="00D32F95">
        <w:rPr>
          <w:rFonts w:eastAsia="Calibri" w:cs="Times New Roman"/>
          <w:sz w:val="24"/>
          <w:szCs w:val="24"/>
        </w:rPr>
        <w:t>Những thành tựu trong xây dựng chủ nghĩa xã hội ở Trung Quốc từ năm 1991 đến nay có ý nghĩa nào sau đây?</w:t>
      </w:r>
    </w:p>
    <w:p w14:paraId="3CDA8D35"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z w:val="24"/>
          <w:szCs w:val="24"/>
        </w:rPr>
      </w:pPr>
      <w:r w:rsidRPr="00D32F95">
        <w:rPr>
          <w:rFonts w:eastAsia="Calibri" w:cs="Times New Roman"/>
          <w:b/>
          <w:sz w:val="24"/>
          <w:szCs w:val="24"/>
        </w:rPr>
        <w:t>A.</w:t>
      </w:r>
      <w:r w:rsidRPr="00D32F95">
        <w:rPr>
          <w:rFonts w:eastAsia="Calibri" w:cs="Times New Roman"/>
          <w:sz w:val="24"/>
          <w:szCs w:val="24"/>
        </w:rPr>
        <w:t xml:space="preserve"> Khẳng định chủ nghĩa xã hội trở thành hệ thống thế giới.</w:t>
      </w:r>
      <w:r w:rsidRPr="00D32F95">
        <w:rPr>
          <w:rFonts w:eastAsia="Calibri" w:cs="Times New Roman"/>
          <w:b/>
          <w:sz w:val="24"/>
          <w:szCs w:val="24"/>
        </w:rPr>
        <w:tab/>
      </w:r>
    </w:p>
    <w:p w14:paraId="2767FACE"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pacing w:val="-8"/>
          <w:sz w:val="24"/>
          <w:szCs w:val="24"/>
        </w:rPr>
      </w:pPr>
      <w:r w:rsidRPr="00D32F95">
        <w:rPr>
          <w:rFonts w:eastAsia="Calibri" w:cs="Times New Roman"/>
          <w:b/>
          <w:sz w:val="24"/>
          <w:szCs w:val="24"/>
        </w:rPr>
        <w:t>B.</w:t>
      </w:r>
      <w:r w:rsidRPr="00D32F95">
        <w:rPr>
          <w:rFonts w:eastAsia="Calibri" w:cs="Times New Roman"/>
          <w:sz w:val="24"/>
          <w:szCs w:val="24"/>
        </w:rPr>
        <w:t xml:space="preserve"> Chứng minh sức sống và triển vọng của chủ nghĩa xã hội.</w:t>
      </w:r>
      <w:r w:rsidRPr="00D32F95">
        <w:rPr>
          <w:rFonts w:eastAsia="Calibri" w:cs="Times New Roman"/>
          <w:b/>
          <w:spacing w:val="-8"/>
          <w:sz w:val="24"/>
          <w:szCs w:val="24"/>
        </w:rPr>
        <w:tab/>
      </w:r>
    </w:p>
    <w:p w14:paraId="5B0D6E6D"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C.</w:t>
      </w:r>
      <w:r w:rsidRPr="00D32F95">
        <w:rPr>
          <w:rFonts w:eastAsia="Calibri" w:cs="Times New Roman"/>
          <w:sz w:val="24"/>
          <w:szCs w:val="24"/>
        </w:rPr>
        <w:t xml:space="preserve"> Chứng tỏ kinh tế thị trường</w:t>
      </w:r>
      <w:r w:rsidRPr="00D32F95">
        <w:rPr>
          <w:rFonts w:eastAsia="Calibri" w:cs="Times New Roman"/>
          <w:sz w:val="24"/>
          <w:szCs w:val="24"/>
          <w:lang w:val="vi-VN"/>
        </w:rPr>
        <w:t xml:space="preserve"> tự do</w:t>
      </w:r>
      <w:r w:rsidRPr="00D32F95">
        <w:rPr>
          <w:rFonts w:eastAsia="Calibri" w:cs="Times New Roman"/>
          <w:sz w:val="24"/>
          <w:szCs w:val="24"/>
        </w:rPr>
        <w:t xml:space="preserve"> là ưu việt của chủ nghĩa xã hội.</w:t>
      </w:r>
      <w:r w:rsidRPr="00D32F95">
        <w:rPr>
          <w:rFonts w:eastAsia="Calibri" w:cs="Times New Roman"/>
          <w:sz w:val="24"/>
          <w:szCs w:val="24"/>
        </w:rPr>
        <w:tab/>
      </w:r>
      <w:r w:rsidRPr="00D32F95">
        <w:rPr>
          <w:rFonts w:eastAsia="Calibri" w:cs="Times New Roman"/>
          <w:sz w:val="24"/>
          <w:szCs w:val="24"/>
        </w:rPr>
        <w:tab/>
      </w:r>
    </w:p>
    <w:p w14:paraId="2D523147"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D.</w:t>
      </w:r>
      <w:r w:rsidRPr="00D32F95">
        <w:rPr>
          <w:rFonts w:eastAsia="Calibri" w:cs="Times New Roman"/>
          <w:sz w:val="24"/>
          <w:szCs w:val="24"/>
        </w:rPr>
        <w:t xml:space="preserve"> Cổ vũ mạnh mẽ phong trào giải phóng dân tộc ở châu Á, châu Phi.</w:t>
      </w:r>
    </w:p>
    <w:p w14:paraId="453936ED"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vi-VN"/>
        </w:rPr>
        <w:lastRenderedPageBreak/>
        <w:t>Câu 14.</w:t>
      </w:r>
      <w:r w:rsidRPr="00D32F95">
        <w:rPr>
          <w:rFonts w:eastAsia="Calibri" w:cs="Times New Roman"/>
          <w:sz w:val="24"/>
          <w:szCs w:val="24"/>
          <w:lang w:val="fr-FR"/>
        </w:rPr>
        <w:t xml:space="preserve"> Nội dung nào sau đây là nguyên nhân </w:t>
      </w:r>
      <w:r w:rsidRPr="00D32F95">
        <w:rPr>
          <w:rFonts w:eastAsia="Calibri" w:cs="Times New Roman"/>
          <w:b/>
          <w:sz w:val="24"/>
          <w:szCs w:val="24"/>
          <w:lang w:val="fr-FR"/>
        </w:rPr>
        <w:t xml:space="preserve">không </w:t>
      </w:r>
      <w:r w:rsidRPr="00D32F95">
        <w:rPr>
          <w:rFonts w:eastAsia="Calibri" w:cs="Times New Roman"/>
          <w:sz w:val="24"/>
          <w:szCs w:val="24"/>
          <w:lang w:val="fr-FR"/>
        </w:rPr>
        <w:t xml:space="preserve">thành công của các cuộc kháng chiến từ thế kỉ X đến giữa thế kỉ </w:t>
      </w:r>
      <w:proofErr w:type="gramStart"/>
      <w:r w:rsidRPr="00D32F95">
        <w:rPr>
          <w:rFonts w:eastAsia="Calibri" w:cs="Times New Roman"/>
          <w:sz w:val="24"/>
          <w:szCs w:val="24"/>
          <w:lang w:val="fr-FR"/>
        </w:rPr>
        <w:t>XIX?</w:t>
      </w:r>
      <w:proofErr w:type="gramEnd"/>
    </w:p>
    <w:p w14:paraId="3EFCFC89"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fr-FR"/>
        </w:rPr>
        <w:t>A.</w:t>
      </w:r>
      <w:r w:rsidRPr="00D32F95">
        <w:rPr>
          <w:rFonts w:eastAsia="Calibri" w:cs="Times New Roman"/>
          <w:sz w:val="24"/>
          <w:szCs w:val="24"/>
          <w:lang w:val="fr-FR"/>
        </w:rPr>
        <w:t xml:space="preserve"> Không nhận được sự ủng hộ của nhân dân.</w:t>
      </w:r>
      <w:r w:rsidRPr="00D32F95">
        <w:rPr>
          <w:rFonts w:eastAsia="Calibri" w:cs="Times New Roman"/>
          <w:sz w:val="24"/>
          <w:szCs w:val="24"/>
          <w:lang w:val="fr-FR"/>
        </w:rPr>
        <w:tab/>
      </w:r>
      <w:r w:rsidRPr="00D32F95">
        <w:rPr>
          <w:rFonts w:eastAsia="Calibri" w:cs="Times New Roman"/>
          <w:b/>
          <w:bCs/>
          <w:sz w:val="24"/>
          <w:szCs w:val="24"/>
          <w:lang w:val="fr-FR"/>
        </w:rPr>
        <w:t>B.</w:t>
      </w:r>
      <w:r w:rsidRPr="00D32F95">
        <w:rPr>
          <w:rFonts w:eastAsia="Calibri" w:cs="Times New Roman"/>
          <w:sz w:val="24"/>
          <w:szCs w:val="24"/>
          <w:lang w:val="fr-FR"/>
        </w:rPr>
        <w:t xml:space="preserve"> Sự vượt trội về trang bị vũ khí của đối phương.</w:t>
      </w:r>
    </w:p>
    <w:p w14:paraId="0A70F6D4"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fr-FR"/>
        </w:rPr>
        <w:t>C.</w:t>
      </w:r>
      <w:r w:rsidRPr="00D32F95">
        <w:rPr>
          <w:rFonts w:eastAsia="Calibri" w:cs="Times New Roman"/>
          <w:sz w:val="24"/>
          <w:szCs w:val="24"/>
          <w:lang w:val="fr-FR"/>
        </w:rPr>
        <w:t xml:space="preserve"> Không xây dựng được khối đoàn kết toàn dân.</w:t>
      </w:r>
      <w:r w:rsidRPr="00D32F95">
        <w:rPr>
          <w:rFonts w:eastAsia="Calibri" w:cs="Times New Roman"/>
          <w:sz w:val="24"/>
          <w:szCs w:val="24"/>
          <w:lang w:val="fr-FR"/>
        </w:rPr>
        <w:tab/>
      </w:r>
      <w:r w:rsidRPr="00D32F95">
        <w:rPr>
          <w:rFonts w:eastAsia="Calibri" w:cs="Times New Roman"/>
          <w:b/>
          <w:bCs/>
          <w:sz w:val="24"/>
          <w:szCs w:val="24"/>
          <w:lang w:val="fr-FR"/>
        </w:rPr>
        <w:t>D.</w:t>
      </w:r>
      <w:r w:rsidRPr="00D32F95">
        <w:rPr>
          <w:rFonts w:eastAsia="Calibri" w:cs="Times New Roman"/>
          <w:sz w:val="24"/>
          <w:szCs w:val="24"/>
          <w:lang w:val="fr-FR"/>
        </w:rPr>
        <w:t xml:space="preserve"> Triều đình phong kiến không có sự phòng bị.</w:t>
      </w:r>
    </w:p>
    <w:p w14:paraId="2AB9DB70"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vi-VN"/>
        </w:rPr>
        <w:t>Câu 15.</w:t>
      </w:r>
      <w:r w:rsidRPr="00D32F95">
        <w:rPr>
          <w:rFonts w:eastAsia="Calibri" w:cs="Times New Roman"/>
          <w:sz w:val="24"/>
          <w:szCs w:val="24"/>
          <w:lang w:val="vi-VN"/>
        </w:rPr>
        <w:t xml:space="preserve"> </w:t>
      </w:r>
      <w:r w:rsidRPr="00D32F95">
        <w:rPr>
          <w:rFonts w:eastAsia="Calibri" w:cs="Times New Roman"/>
          <w:sz w:val="24"/>
          <w:szCs w:val="24"/>
          <w:lang w:val="fr-FR"/>
        </w:rPr>
        <w:t xml:space="preserve">Quá trình tồn tại của Trật tự hai cực I-an-ta (1945 – 1991) có đặc điểm nào sau </w:t>
      </w:r>
      <w:proofErr w:type="gramStart"/>
      <w:r w:rsidRPr="00D32F95">
        <w:rPr>
          <w:rFonts w:eastAsia="Calibri" w:cs="Times New Roman"/>
          <w:sz w:val="24"/>
          <w:szCs w:val="24"/>
          <w:lang w:val="fr-FR"/>
        </w:rPr>
        <w:t>đây?</w:t>
      </w:r>
      <w:proofErr w:type="gramEnd"/>
    </w:p>
    <w:p w14:paraId="372428E9"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fr-FR"/>
        </w:rPr>
        <w:t>A.</w:t>
      </w:r>
      <w:r w:rsidRPr="00D32F95">
        <w:rPr>
          <w:rFonts w:eastAsia="Calibri" w:cs="Times New Roman"/>
          <w:sz w:val="24"/>
          <w:szCs w:val="24"/>
          <w:lang w:val="fr-FR"/>
        </w:rPr>
        <w:t xml:space="preserve"> Tồn tại song song với cuộc Chiến tranh xâm lược Việt Nam của Mĩ.</w:t>
      </w:r>
    </w:p>
    <w:p w14:paraId="01424897"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fr-FR"/>
        </w:rPr>
        <w:t>B.</w:t>
      </w:r>
      <w:r w:rsidRPr="00D32F95">
        <w:rPr>
          <w:rFonts w:eastAsia="Calibri" w:cs="Times New Roman"/>
          <w:sz w:val="24"/>
          <w:szCs w:val="24"/>
          <w:lang w:val="fr-FR"/>
        </w:rPr>
        <w:t xml:space="preserve"> Chịu sự chi phối trực tiếp của các cường quốc Mĩ, Trung Quốc, Nga.</w:t>
      </w:r>
    </w:p>
    <w:p w14:paraId="66E78971"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fr-FR"/>
        </w:rPr>
        <w:t>C.</w:t>
      </w:r>
      <w:r w:rsidRPr="00D32F95">
        <w:rPr>
          <w:rFonts w:eastAsia="Calibri" w:cs="Times New Roman"/>
          <w:sz w:val="24"/>
          <w:szCs w:val="24"/>
          <w:lang w:val="fr-FR"/>
        </w:rPr>
        <w:t xml:space="preserve"> Có sự khủng hoảng và sụp đổ của phe tư bản chủ nghĩa.</w:t>
      </w:r>
    </w:p>
    <w:p w14:paraId="5B90A3EB"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fr-FR"/>
        </w:rPr>
        <w:t xml:space="preserve">D. </w:t>
      </w:r>
      <w:r w:rsidRPr="00D32F95">
        <w:rPr>
          <w:rFonts w:eastAsia="Calibri" w:cs="Times New Roman"/>
          <w:sz w:val="24"/>
          <w:szCs w:val="24"/>
          <w:lang w:val="fr-FR"/>
        </w:rPr>
        <w:t>Tồn tại trong khoảng thời gian diễn ra Chiến tranh lạnh.</w:t>
      </w:r>
    </w:p>
    <w:p w14:paraId="56ED5AF1"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Calibri" w:cs="Times New Roman"/>
          <w:b/>
          <w:bCs/>
          <w:sz w:val="24"/>
          <w:szCs w:val="24"/>
          <w:lang w:val="vi-VN"/>
        </w:rPr>
        <w:t>Câu 16.</w:t>
      </w:r>
      <w:r w:rsidRPr="00D32F95">
        <w:rPr>
          <w:rFonts w:eastAsia="Calibri" w:cs="Times New Roman"/>
          <w:b/>
          <w:bCs/>
          <w:sz w:val="24"/>
          <w:szCs w:val="24"/>
        </w:rPr>
        <w:t xml:space="preserve"> </w:t>
      </w:r>
      <w:r w:rsidRPr="00D32F95">
        <w:rPr>
          <w:rFonts w:eastAsia="Times New Roman" w:cs="Times New Roman"/>
          <w:sz w:val="24"/>
          <w:szCs w:val="24"/>
        </w:rPr>
        <w:t>Nhận xét nào sau đây là đúng về Cộng đồng ASEAN?</w:t>
      </w:r>
    </w:p>
    <w:p w14:paraId="6AC6B0F5"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Times New Roman" w:cs="Times New Roman"/>
          <w:b/>
          <w:sz w:val="24"/>
          <w:szCs w:val="24"/>
        </w:rPr>
        <w:t>A.</w:t>
      </w:r>
      <w:r w:rsidRPr="00D32F95">
        <w:rPr>
          <w:rFonts w:eastAsia="Times New Roman" w:cs="Times New Roman"/>
          <w:sz w:val="24"/>
          <w:szCs w:val="24"/>
        </w:rPr>
        <w:t xml:space="preserve"> Là tổ chức siêu quốc gia có chung một thể chế nhà nước.</w:t>
      </w:r>
    </w:p>
    <w:p w14:paraId="637F85F0"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Times New Roman" w:cs="Times New Roman"/>
          <w:b/>
          <w:sz w:val="24"/>
          <w:szCs w:val="24"/>
        </w:rPr>
        <w:t>B.</w:t>
      </w:r>
      <w:r w:rsidRPr="00D32F95">
        <w:rPr>
          <w:rFonts w:eastAsia="Times New Roman" w:cs="Times New Roman"/>
          <w:sz w:val="24"/>
          <w:szCs w:val="24"/>
        </w:rPr>
        <w:t xml:space="preserve"> Có trình độ phát triển và mức độ liên kết cao nhất thế giới.</w:t>
      </w:r>
    </w:p>
    <w:p w14:paraId="2E42276C"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Times New Roman" w:cs="Times New Roman"/>
          <w:b/>
          <w:sz w:val="24"/>
          <w:szCs w:val="24"/>
        </w:rPr>
        <w:t>C.</w:t>
      </w:r>
      <w:r w:rsidRPr="00D32F95">
        <w:rPr>
          <w:rFonts w:eastAsia="Times New Roman" w:cs="Times New Roman"/>
          <w:sz w:val="24"/>
          <w:szCs w:val="24"/>
        </w:rPr>
        <w:t xml:space="preserve"> Được thành lập ngay sau khi tổ chức ASEAN ra đời.</w:t>
      </w:r>
    </w:p>
    <w:p w14:paraId="3AEF2EE7" w14:textId="77777777" w:rsidR="00D32F95" w:rsidRPr="00D32F95" w:rsidRDefault="00D32F95" w:rsidP="00D32F95">
      <w:pPr>
        <w:spacing w:after="0" w:line="240" w:lineRule="auto"/>
        <w:jc w:val="both"/>
        <w:rPr>
          <w:rFonts w:eastAsia="Calibri" w:cs="Times New Roman"/>
          <w:sz w:val="24"/>
          <w:szCs w:val="24"/>
          <w:lang w:val="fr-FR"/>
        </w:rPr>
      </w:pPr>
      <w:r w:rsidRPr="00D32F95">
        <w:rPr>
          <w:rFonts w:eastAsia="Times New Roman" w:cs="Times New Roman"/>
          <w:b/>
          <w:sz w:val="24"/>
          <w:szCs w:val="24"/>
        </w:rPr>
        <w:t>D.</w:t>
      </w:r>
      <w:r w:rsidRPr="00D32F95">
        <w:rPr>
          <w:rFonts w:eastAsia="Times New Roman" w:cs="Times New Roman"/>
          <w:sz w:val="24"/>
          <w:szCs w:val="24"/>
        </w:rPr>
        <w:t xml:space="preserve"> Góp phần quan trọng việc duy trì ổn định ở khu vực.</w:t>
      </w:r>
    </w:p>
    <w:p w14:paraId="04E73780"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lang w:val="vi-VN"/>
        </w:rPr>
        <w:t>Câu 17.</w:t>
      </w:r>
      <w:r w:rsidRPr="00D32F95">
        <w:rPr>
          <w:rFonts w:eastAsia="Calibri" w:cs="Times New Roman"/>
          <w:sz w:val="24"/>
          <w:szCs w:val="24"/>
          <w:lang w:val="vi-VN"/>
        </w:rPr>
        <w:t xml:space="preserve"> C</w:t>
      </w:r>
      <w:r w:rsidRPr="00D32F95">
        <w:rPr>
          <w:rFonts w:eastAsia="Calibri" w:cs="Times New Roman"/>
          <w:sz w:val="24"/>
          <w:szCs w:val="24"/>
        </w:rPr>
        <w:t>ác cuộc đấu tranh bảo vệ Tổ quốc (từ sau tháng 4 – 1975 đến nay)</w:t>
      </w:r>
      <w:r w:rsidRPr="00D32F95">
        <w:rPr>
          <w:rFonts w:eastAsia="Calibri" w:cs="Times New Roman"/>
          <w:sz w:val="24"/>
          <w:szCs w:val="24"/>
          <w:lang w:val="vi-VN"/>
        </w:rPr>
        <w:t xml:space="preserve"> của nhân dân Việt Nam </w:t>
      </w:r>
      <w:r w:rsidRPr="00D32F95">
        <w:rPr>
          <w:rFonts w:eastAsia="Calibri" w:cs="Times New Roman"/>
          <w:sz w:val="24"/>
          <w:szCs w:val="24"/>
        </w:rPr>
        <w:t xml:space="preserve">có ý nghĩa </w:t>
      </w:r>
      <w:r w:rsidRPr="00D32F95">
        <w:rPr>
          <w:rFonts w:eastAsia="Calibri" w:cs="Times New Roman"/>
          <w:sz w:val="24"/>
          <w:szCs w:val="24"/>
          <w:lang w:val="vi-VN"/>
        </w:rPr>
        <w:t>nào sau đây?</w:t>
      </w:r>
    </w:p>
    <w:p w14:paraId="3548EC56"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xml:space="preserve"> Chấm dứt chiến tranh xung đột trên thế giới, bảo vệ và gìn giữ môi trường hoà bình</w:t>
      </w:r>
      <w:r w:rsidRPr="00D32F95">
        <w:rPr>
          <w:rFonts w:eastAsia="Calibri" w:cs="Times New Roman"/>
          <w:sz w:val="24"/>
          <w:szCs w:val="24"/>
          <w:lang w:val="vi-VN"/>
        </w:rPr>
        <w:t>.</w:t>
      </w:r>
    </w:p>
    <w:p w14:paraId="499F79FB"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sz w:val="24"/>
          <w:szCs w:val="24"/>
        </w:rPr>
        <w:t xml:space="preserve"> Góp phần giữ vững và phát huy những thành quả cách mạng dân tộc, dân chủ nhân dân</w:t>
      </w:r>
      <w:r w:rsidRPr="00D32F95">
        <w:rPr>
          <w:rFonts w:eastAsia="Calibri" w:cs="Times New Roman"/>
          <w:sz w:val="24"/>
          <w:szCs w:val="24"/>
          <w:lang w:val="vi-VN"/>
        </w:rPr>
        <w:t>.</w:t>
      </w:r>
    </w:p>
    <w:p w14:paraId="06176AC1"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xml:space="preserve"> Tạo điều kiện trực tiếp thúc đẩy sự phát triển của trật tự thế giới sau Chiến tranh lạnh</w:t>
      </w:r>
      <w:r w:rsidRPr="00D32F95">
        <w:rPr>
          <w:rFonts w:eastAsia="Calibri" w:cs="Times New Roman"/>
          <w:sz w:val="24"/>
          <w:szCs w:val="24"/>
          <w:lang w:val="vi-VN"/>
        </w:rPr>
        <w:t>.</w:t>
      </w:r>
    </w:p>
    <w:p w14:paraId="4B67160D"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D.</w:t>
      </w:r>
      <w:r w:rsidRPr="00D32F95">
        <w:rPr>
          <w:rFonts w:eastAsia="Calibri" w:cs="Times New Roman"/>
          <w:sz w:val="24"/>
          <w:szCs w:val="24"/>
        </w:rPr>
        <w:t xml:space="preserve"> Bình ổn và chấm dứt mọi cuộc chiến tranh, xung đột sắc tộc và tôn giáo trên thế giới.</w:t>
      </w:r>
    </w:p>
    <w:p w14:paraId="4CC5C371"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pacing w:val="-4"/>
          <w:sz w:val="24"/>
          <w:szCs w:val="24"/>
        </w:rPr>
      </w:pPr>
      <w:r w:rsidRPr="00D32F95">
        <w:rPr>
          <w:rFonts w:eastAsia="Calibri" w:cs="Times New Roman"/>
          <w:b/>
          <w:bCs/>
          <w:spacing w:val="-4"/>
          <w:sz w:val="24"/>
          <w:szCs w:val="24"/>
          <w:lang w:val="vi-VN"/>
        </w:rPr>
        <w:t>Câu 18.</w:t>
      </w:r>
      <w:r w:rsidRPr="00D32F95">
        <w:rPr>
          <w:rFonts w:eastAsia="Calibri" w:cs="Times New Roman"/>
          <w:spacing w:val="-4"/>
          <w:sz w:val="24"/>
          <w:szCs w:val="24"/>
          <w:lang w:val="vi-VN"/>
        </w:rPr>
        <w:t xml:space="preserve"> </w:t>
      </w:r>
      <w:r w:rsidRPr="00D32F95">
        <w:rPr>
          <w:rFonts w:eastAsia="Calibri" w:cs="Times New Roman"/>
          <w:spacing w:val="-4"/>
          <w:sz w:val="24"/>
          <w:szCs w:val="24"/>
        </w:rPr>
        <w:t>Thành công bước đầu của công cuộc Đổi mới ở Việt Nam từ năm 1986 đến nay có tác dụng nào sau đây?</w:t>
      </w:r>
    </w:p>
    <w:p w14:paraId="59E7B445"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A.</w:t>
      </w:r>
      <w:r w:rsidRPr="00D32F95">
        <w:rPr>
          <w:rFonts w:eastAsia="Calibri" w:cs="Times New Roman"/>
          <w:sz w:val="24"/>
          <w:szCs w:val="24"/>
          <w:lang w:val="fr-FR"/>
        </w:rPr>
        <w:t xml:space="preserve"> Góp phần xây dựng hệ thống xã hội chủ nghĩa hoàn chỉnh.</w:t>
      </w:r>
    </w:p>
    <w:p w14:paraId="28FB9C53"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B.</w:t>
      </w:r>
      <w:r w:rsidRPr="00D32F95">
        <w:rPr>
          <w:rFonts w:eastAsia="Calibri" w:cs="Times New Roman"/>
          <w:sz w:val="24"/>
          <w:szCs w:val="24"/>
          <w:lang w:val="fr-FR"/>
        </w:rPr>
        <w:t xml:space="preserve"> Kết thúc cuộc cách mạng dân tộc, dân chủ nhân dân.</w:t>
      </w:r>
    </w:p>
    <w:p w14:paraId="57A8ED26"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C.</w:t>
      </w:r>
      <w:r w:rsidRPr="00D32F95">
        <w:rPr>
          <w:rFonts w:eastAsia="Calibri" w:cs="Times New Roman"/>
          <w:sz w:val="24"/>
          <w:szCs w:val="24"/>
          <w:lang w:val="fr-FR"/>
        </w:rPr>
        <w:t xml:space="preserve"> Khơi dậy được tiềm năng và sức sáng tạo của nhân dân.</w:t>
      </w:r>
    </w:p>
    <w:p w14:paraId="069EB236"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D.</w:t>
      </w:r>
      <w:r w:rsidRPr="00D32F95">
        <w:rPr>
          <w:rFonts w:eastAsia="Calibri" w:cs="Times New Roman"/>
          <w:sz w:val="24"/>
          <w:szCs w:val="24"/>
          <w:lang w:val="fr-FR"/>
        </w:rPr>
        <w:t xml:space="preserve"> Hoàn thành quá trình xây dựng chủ nghĩa xã hội.</w:t>
      </w:r>
    </w:p>
    <w:p w14:paraId="11276835" w14:textId="77777777" w:rsidR="00D32F95" w:rsidRPr="00D32F95" w:rsidRDefault="00D32F95" w:rsidP="00D32F95">
      <w:pPr>
        <w:spacing w:after="0" w:line="240" w:lineRule="auto"/>
        <w:ind w:left="-5" w:right="232"/>
        <w:jc w:val="both"/>
        <w:rPr>
          <w:rFonts w:eastAsia="Calibri" w:cs="Times New Roman"/>
          <w:spacing w:val="-6"/>
          <w:sz w:val="24"/>
          <w:szCs w:val="24"/>
        </w:rPr>
      </w:pPr>
      <w:r w:rsidRPr="00D32F95">
        <w:rPr>
          <w:rFonts w:eastAsia="Calibri" w:cs="Times New Roman"/>
          <w:b/>
          <w:bCs/>
          <w:spacing w:val="-6"/>
          <w:sz w:val="24"/>
          <w:szCs w:val="24"/>
          <w:lang w:val="vi-VN"/>
        </w:rPr>
        <w:t>Câu 19.</w:t>
      </w:r>
      <w:r w:rsidRPr="00D32F95">
        <w:rPr>
          <w:rFonts w:eastAsia="Calibri" w:cs="Times New Roman"/>
          <w:spacing w:val="-6"/>
          <w:sz w:val="24"/>
          <w:szCs w:val="24"/>
        </w:rPr>
        <w:t xml:space="preserve"> Hoạt động đối ngoại của Việt Nam trong giai đoạn 1975 – 1985 có đặc điểm nào sau đây?</w:t>
      </w:r>
    </w:p>
    <w:p w14:paraId="2FD581A3" w14:textId="77777777" w:rsidR="00D32F95" w:rsidRPr="00D32F95" w:rsidRDefault="00D32F95" w:rsidP="00D32F95">
      <w:pPr>
        <w:spacing w:after="0" w:line="240" w:lineRule="auto"/>
        <w:ind w:right="232"/>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xml:space="preserve"> Đối ngoại nhằm bảo vệ và giữ vững độc lập chủ quyền Tổ quốc.</w:t>
      </w:r>
    </w:p>
    <w:p w14:paraId="2CDB0F86" w14:textId="77777777" w:rsidR="00D32F95" w:rsidRPr="00D32F95" w:rsidRDefault="00D32F95" w:rsidP="00D32F95">
      <w:pPr>
        <w:spacing w:after="0" w:line="240" w:lineRule="auto"/>
        <w:ind w:right="232"/>
        <w:jc w:val="both"/>
        <w:rPr>
          <w:rFonts w:eastAsia="Calibri" w:cs="Times New Roman"/>
          <w:b/>
          <w:sz w:val="24"/>
          <w:szCs w:val="24"/>
        </w:rPr>
      </w:pPr>
      <w:r w:rsidRPr="00D32F95">
        <w:rPr>
          <w:rFonts w:eastAsia="Calibri" w:cs="Times New Roman"/>
          <w:b/>
          <w:sz w:val="24"/>
          <w:szCs w:val="24"/>
        </w:rPr>
        <w:t>B.</w:t>
      </w:r>
      <w:r w:rsidRPr="00D32F95">
        <w:rPr>
          <w:rFonts w:eastAsia="Calibri" w:cs="Times New Roman"/>
          <w:sz w:val="24"/>
          <w:szCs w:val="24"/>
        </w:rPr>
        <w:t xml:space="preserve"> Diễn ra trong bối cảnh quốc tế cuộc Chiến tranh lạnh đã chấm dứt.</w:t>
      </w:r>
    </w:p>
    <w:p w14:paraId="6AEF6231" w14:textId="77777777" w:rsidR="00D32F95" w:rsidRPr="00D32F95" w:rsidRDefault="00D32F95" w:rsidP="00D32F95">
      <w:pPr>
        <w:spacing w:after="0" w:line="240" w:lineRule="auto"/>
        <w:ind w:right="232"/>
        <w:jc w:val="both"/>
        <w:rPr>
          <w:rFonts w:eastAsia="Calibri" w:cs="Times New Roman"/>
          <w:b/>
          <w:sz w:val="24"/>
          <w:szCs w:val="24"/>
        </w:rPr>
      </w:pPr>
      <w:r w:rsidRPr="00D32F95">
        <w:rPr>
          <w:rFonts w:eastAsia="Calibri" w:cs="Times New Roman"/>
          <w:b/>
          <w:bCs/>
          <w:sz w:val="24"/>
          <w:szCs w:val="24"/>
        </w:rPr>
        <w:t>C.</w:t>
      </w:r>
      <w:r w:rsidRPr="00D32F95">
        <w:rPr>
          <w:rFonts w:eastAsia="Calibri" w:cs="Times New Roman"/>
          <w:sz w:val="24"/>
          <w:szCs w:val="24"/>
        </w:rPr>
        <w:t xml:space="preserve"> Ngoại giao hai miền nhằm phục vụ cho yêu cầu giải phóng dân tộc.</w:t>
      </w:r>
    </w:p>
    <w:p w14:paraId="7C96DBD2" w14:textId="77777777" w:rsidR="00D32F95" w:rsidRPr="00D32F95" w:rsidRDefault="00D32F95" w:rsidP="00D32F95">
      <w:pPr>
        <w:spacing w:after="0" w:line="240" w:lineRule="auto"/>
        <w:ind w:right="232"/>
        <w:jc w:val="both"/>
        <w:rPr>
          <w:rFonts w:eastAsia="Calibri" w:cs="Times New Roman"/>
          <w:sz w:val="24"/>
          <w:szCs w:val="24"/>
        </w:rPr>
      </w:pPr>
      <w:r w:rsidRPr="00D32F95">
        <w:rPr>
          <w:rFonts w:eastAsia="Calibri" w:cs="Times New Roman"/>
          <w:b/>
          <w:bCs/>
          <w:sz w:val="24"/>
          <w:szCs w:val="24"/>
        </w:rPr>
        <w:t>D.</w:t>
      </w:r>
      <w:r w:rsidRPr="00D32F95">
        <w:rPr>
          <w:rFonts w:eastAsia="Calibri" w:cs="Times New Roman"/>
          <w:sz w:val="24"/>
          <w:szCs w:val="24"/>
        </w:rPr>
        <w:t xml:space="preserve"> Hoạt động đối ngoại gắn với Nhà nước Việt Nam Dân chủ Cộng hoà.</w:t>
      </w:r>
      <w:r w:rsidRPr="00D32F95">
        <w:rPr>
          <w:rFonts w:eastAsia="Calibri" w:cs="Times New Roman"/>
          <w:b/>
          <w:sz w:val="24"/>
          <w:szCs w:val="24"/>
        </w:rPr>
        <w:t xml:space="preserve"> </w:t>
      </w:r>
    </w:p>
    <w:p w14:paraId="427C0864" w14:textId="77777777" w:rsidR="00D32F95" w:rsidRPr="00D32F95" w:rsidRDefault="00D32F95" w:rsidP="00D32F95">
      <w:pPr>
        <w:spacing w:after="0" w:line="240" w:lineRule="auto"/>
        <w:jc w:val="both"/>
        <w:rPr>
          <w:rFonts w:eastAsia="Calibri" w:cs="Times New Roman"/>
          <w:spacing w:val="4"/>
          <w:sz w:val="24"/>
          <w:szCs w:val="24"/>
        </w:rPr>
      </w:pPr>
      <w:r w:rsidRPr="00D32F95">
        <w:rPr>
          <w:rFonts w:eastAsia="Calibri" w:cs="Times New Roman"/>
          <w:b/>
          <w:bCs/>
          <w:spacing w:val="4"/>
          <w:sz w:val="24"/>
          <w:szCs w:val="24"/>
          <w:lang w:val="vi-VN"/>
        </w:rPr>
        <w:t>Câu 20.</w:t>
      </w:r>
      <w:r w:rsidRPr="00D32F95">
        <w:rPr>
          <w:rFonts w:eastAsia="Calibri" w:cs="Times New Roman"/>
          <w:spacing w:val="4"/>
          <w:sz w:val="24"/>
          <w:szCs w:val="24"/>
          <w:lang w:val="vi-VN"/>
        </w:rPr>
        <w:t xml:space="preserve"> </w:t>
      </w:r>
      <w:r w:rsidRPr="00D32F95">
        <w:rPr>
          <w:rFonts w:eastAsia="Calibri" w:cs="Times New Roman"/>
          <w:spacing w:val="4"/>
          <w:sz w:val="24"/>
          <w:szCs w:val="24"/>
        </w:rPr>
        <w:t>Nội dung nào sau đây là cống hiến của Hồ Chí Minh với thế giới?</w:t>
      </w:r>
    </w:p>
    <w:p w14:paraId="2B5ABCF8"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sz w:val="24"/>
          <w:szCs w:val="24"/>
        </w:rPr>
        <w:t xml:space="preserve"> Sáng lập đảng cộng sản ở các nước thuộc địa và phụ thuộc</w:t>
      </w:r>
      <w:r w:rsidRPr="00D32F95">
        <w:rPr>
          <w:rFonts w:eastAsia="Calibri" w:cs="Times New Roman"/>
          <w:sz w:val="24"/>
          <w:szCs w:val="24"/>
          <w:lang w:val="vi-VN"/>
        </w:rPr>
        <w:t>.</w:t>
      </w:r>
      <w:r w:rsidRPr="00D32F95">
        <w:rPr>
          <w:rFonts w:eastAsia="Calibri" w:cs="Times New Roman"/>
          <w:sz w:val="24"/>
          <w:szCs w:val="24"/>
        </w:rPr>
        <w:tab/>
      </w:r>
      <w:r w:rsidRPr="00D32F95">
        <w:rPr>
          <w:rFonts w:eastAsia="Calibri" w:cs="Times New Roman"/>
          <w:sz w:val="24"/>
          <w:szCs w:val="24"/>
        </w:rPr>
        <w:tab/>
      </w:r>
    </w:p>
    <w:p w14:paraId="53104B5C"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sz w:val="24"/>
          <w:szCs w:val="24"/>
        </w:rPr>
        <w:t xml:space="preserve"> Hoàn thiện lí luận giải phóng dân tộc cho các nước thuộc địa</w:t>
      </w:r>
      <w:r w:rsidRPr="00D32F95">
        <w:rPr>
          <w:rFonts w:eastAsia="Calibri" w:cs="Times New Roman"/>
          <w:sz w:val="24"/>
          <w:szCs w:val="24"/>
          <w:lang w:val="vi-VN"/>
        </w:rPr>
        <w:t>.</w:t>
      </w:r>
    </w:p>
    <w:p w14:paraId="3327FD63"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C</w:t>
      </w:r>
      <w:r w:rsidRPr="00D32F95">
        <w:rPr>
          <w:rFonts w:eastAsia="Calibri" w:cs="Times New Roman"/>
          <w:sz w:val="24"/>
          <w:szCs w:val="24"/>
        </w:rPr>
        <w:t>. Hoàn thành cuộc đấu tranh vì dân chủ và tiến bộ xã hội.</w:t>
      </w:r>
      <w:r w:rsidRPr="00D32F95">
        <w:rPr>
          <w:rFonts w:eastAsia="Calibri" w:cs="Times New Roman"/>
          <w:sz w:val="24"/>
          <w:szCs w:val="24"/>
        </w:rPr>
        <w:tab/>
      </w:r>
    </w:p>
    <w:p w14:paraId="20308733"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D.</w:t>
      </w:r>
      <w:r w:rsidRPr="00D32F95">
        <w:rPr>
          <w:rFonts w:eastAsia="Calibri" w:cs="Times New Roman"/>
          <w:sz w:val="24"/>
          <w:szCs w:val="24"/>
        </w:rPr>
        <w:t xml:space="preserve"> Góp phần vào cuộc đấu tranh vì hoà bình, độc lập dân tộc.</w:t>
      </w:r>
    </w:p>
    <w:p w14:paraId="00BF66E7" w14:textId="77777777" w:rsidR="00D32F95" w:rsidRPr="00D32F95" w:rsidRDefault="00D32F95" w:rsidP="00D32F95">
      <w:pPr>
        <w:tabs>
          <w:tab w:val="left" w:pos="426"/>
        </w:tabs>
        <w:spacing w:after="0" w:line="240" w:lineRule="auto"/>
        <w:jc w:val="both"/>
        <w:rPr>
          <w:rFonts w:eastAsia="Calibri" w:cs="Times New Roman"/>
          <w:sz w:val="24"/>
          <w:szCs w:val="24"/>
          <w:lang w:val="fr-FR"/>
        </w:rPr>
      </w:pPr>
      <w:bookmarkStart w:id="0" w:name="_Hlk185631529"/>
      <w:r w:rsidRPr="00D32F95">
        <w:rPr>
          <w:rFonts w:eastAsia="Calibri" w:cs="Times New Roman"/>
          <w:b/>
          <w:bCs/>
          <w:sz w:val="24"/>
          <w:szCs w:val="24"/>
          <w:lang w:val="fr-FR"/>
        </w:rPr>
        <w:t xml:space="preserve">Câu 21. </w:t>
      </w:r>
      <w:r w:rsidRPr="00D32F95">
        <w:rPr>
          <w:rFonts w:eastAsia="Calibri" w:cs="Times New Roman"/>
          <w:sz w:val="24"/>
          <w:szCs w:val="24"/>
          <w:lang w:val="fr-FR"/>
        </w:rPr>
        <w:t>Thực tiễn quá trình hoạt động của Liên hợp quốc cho thấy</w:t>
      </w:r>
    </w:p>
    <w:p w14:paraId="49DB684F"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 xml:space="preserve">A. </w:t>
      </w:r>
      <w:r w:rsidRPr="00D32F95">
        <w:rPr>
          <w:rFonts w:eastAsia="Calibri" w:cs="Times New Roman"/>
          <w:sz w:val="24"/>
          <w:szCs w:val="24"/>
          <w:lang w:val="fr-FR"/>
        </w:rPr>
        <w:t>đây là một liên minh kinh tế – chính trị của khu vực.</w:t>
      </w:r>
    </w:p>
    <w:p w14:paraId="013D87FB"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B.</w:t>
      </w:r>
      <w:r w:rsidRPr="00D32F95">
        <w:rPr>
          <w:rFonts w:eastAsia="Calibri" w:cs="Times New Roman"/>
          <w:sz w:val="24"/>
          <w:szCs w:val="24"/>
          <w:lang w:val="fr-FR"/>
        </w:rPr>
        <w:t xml:space="preserve"> các thành viên đều có trình độ phát triển kinh tế cao.</w:t>
      </w:r>
    </w:p>
    <w:p w14:paraId="309648A1"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C.</w:t>
      </w:r>
      <w:r w:rsidRPr="00D32F95">
        <w:rPr>
          <w:rFonts w:eastAsia="Calibri" w:cs="Times New Roman"/>
          <w:sz w:val="24"/>
          <w:szCs w:val="24"/>
          <w:lang w:val="fr-FR"/>
        </w:rPr>
        <w:t xml:space="preserve"> đây là tổ chức đa phương mang tính toàn diện.</w:t>
      </w:r>
    </w:p>
    <w:p w14:paraId="106D14EB" w14:textId="77777777" w:rsidR="00D32F95" w:rsidRPr="00D32F95" w:rsidRDefault="00D32F95" w:rsidP="00D32F95">
      <w:pPr>
        <w:tabs>
          <w:tab w:val="left" w:pos="426"/>
        </w:tabs>
        <w:spacing w:after="0" w:line="240" w:lineRule="auto"/>
        <w:jc w:val="both"/>
        <w:rPr>
          <w:rFonts w:eastAsia="Calibri" w:cs="Times New Roman"/>
          <w:sz w:val="24"/>
          <w:szCs w:val="24"/>
          <w:lang w:val="fr-FR"/>
        </w:rPr>
      </w:pPr>
      <w:r w:rsidRPr="00D32F95">
        <w:rPr>
          <w:rFonts w:eastAsia="Calibri" w:cs="Times New Roman"/>
          <w:b/>
          <w:bCs/>
          <w:sz w:val="24"/>
          <w:szCs w:val="24"/>
          <w:lang w:val="fr-FR"/>
        </w:rPr>
        <w:t>D.</w:t>
      </w:r>
      <w:r w:rsidRPr="00D32F95">
        <w:rPr>
          <w:rFonts w:eastAsia="Calibri" w:cs="Times New Roman"/>
          <w:sz w:val="24"/>
          <w:szCs w:val="24"/>
          <w:lang w:val="fr-FR"/>
        </w:rPr>
        <w:t xml:space="preserve"> </w:t>
      </w:r>
      <w:r w:rsidRPr="00D32F95">
        <w:rPr>
          <w:rFonts w:eastAsia="Calibri" w:cs="Times New Roman"/>
          <w:sz w:val="24"/>
          <w:szCs w:val="24"/>
          <w:lang w:val="vi-VN"/>
        </w:rPr>
        <w:t xml:space="preserve">Mĩ </w:t>
      </w:r>
      <w:r w:rsidRPr="00D32F95">
        <w:rPr>
          <w:rFonts w:eastAsia="Calibri" w:cs="Times New Roman"/>
          <w:sz w:val="24"/>
          <w:szCs w:val="24"/>
          <w:lang w:val="fr-FR"/>
        </w:rPr>
        <w:t>đơn phương định đoạ</w:t>
      </w:r>
      <w:r w:rsidRPr="00D32F95">
        <w:rPr>
          <w:rFonts w:eastAsia="Calibri" w:cs="Times New Roman"/>
          <w:sz w:val="24"/>
          <w:szCs w:val="24"/>
          <w:lang w:val="vi-VN"/>
        </w:rPr>
        <w:t>t</w:t>
      </w:r>
      <w:r w:rsidRPr="00D32F95">
        <w:rPr>
          <w:rFonts w:eastAsia="Calibri" w:cs="Times New Roman"/>
          <w:sz w:val="24"/>
          <w:szCs w:val="24"/>
          <w:lang w:val="fr-FR"/>
        </w:rPr>
        <w:t xml:space="preserve"> các vấn đề toàn cầu.</w:t>
      </w:r>
    </w:p>
    <w:p w14:paraId="43C844D7" w14:textId="77777777" w:rsidR="00D32F95" w:rsidRPr="00D32F95"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D32F95">
        <w:rPr>
          <w:rFonts w:eastAsia="Calibri" w:cs="Times New Roman"/>
          <w:b/>
          <w:bCs/>
          <w:spacing w:val="-4"/>
          <w:sz w:val="24"/>
          <w:szCs w:val="24"/>
          <w:lang w:val="vi-VN"/>
        </w:rPr>
        <w:t>Câu 22.</w:t>
      </w:r>
      <w:r w:rsidRPr="00D32F95">
        <w:rPr>
          <w:rFonts w:eastAsia="Calibri" w:cs="Times New Roman"/>
          <w:spacing w:val="-4"/>
          <w:sz w:val="24"/>
          <w:szCs w:val="24"/>
          <w:lang w:val="vi-VN"/>
        </w:rPr>
        <w:t xml:space="preserve"> </w:t>
      </w:r>
      <w:r w:rsidRPr="00D32F95">
        <w:rPr>
          <w:rFonts w:eastAsia="Georgia" w:cs="Times New Roman"/>
          <w:sz w:val="24"/>
          <w:szCs w:val="24"/>
        </w:rPr>
        <w:t>Cách mạng Việt Nam giai đoạn 1969-1973 và giai đoạn 1953-1954 có điểm tương đồng nào sau đây?</w:t>
      </w:r>
    </w:p>
    <w:p w14:paraId="7505B68B" w14:textId="77777777" w:rsidR="00D32F95" w:rsidRPr="00D32F95"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D32F95">
        <w:rPr>
          <w:rFonts w:eastAsia="Georgia" w:cs="Times New Roman"/>
          <w:b/>
          <w:sz w:val="24"/>
          <w:szCs w:val="24"/>
        </w:rPr>
        <w:t>A.</w:t>
      </w:r>
      <w:r w:rsidRPr="00D32F95">
        <w:rPr>
          <w:rFonts w:eastAsia="Georgia" w:cs="Times New Roman"/>
          <w:sz w:val="24"/>
          <w:szCs w:val="24"/>
        </w:rPr>
        <w:t xml:space="preserve"> Quân viễn chinh Mĩ là lực lượng tham chiến trên chiến trường.</w:t>
      </w:r>
    </w:p>
    <w:p w14:paraId="7738F11F" w14:textId="77777777" w:rsidR="00D32F95" w:rsidRPr="00D32F95"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D32F95">
        <w:rPr>
          <w:rFonts w:eastAsia="Georgia" w:cs="Times New Roman"/>
          <w:b/>
          <w:sz w:val="24"/>
          <w:szCs w:val="24"/>
        </w:rPr>
        <w:t>B.</w:t>
      </w:r>
      <w:r w:rsidRPr="00D32F95">
        <w:rPr>
          <w:rFonts w:eastAsia="Georgia" w:cs="Times New Roman"/>
          <w:sz w:val="24"/>
          <w:szCs w:val="24"/>
        </w:rPr>
        <w:t xml:space="preserve"> Đã hoàn thành đấu tranh chống Chiến tranh phá hoại miền Bắc.</w:t>
      </w:r>
    </w:p>
    <w:p w14:paraId="5E873190" w14:textId="77777777" w:rsidR="00D32F95" w:rsidRPr="00D32F95" w:rsidRDefault="00D32F95" w:rsidP="00D32F95">
      <w:pPr>
        <w:widowControl w:val="0"/>
        <w:tabs>
          <w:tab w:val="left" w:pos="284"/>
          <w:tab w:val="left" w:pos="2835"/>
          <w:tab w:val="left" w:pos="5387"/>
          <w:tab w:val="left" w:pos="7938"/>
        </w:tabs>
        <w:spacing w:after="0" w:line="240" w:lineRule="auto"/>
        <w:jc w:val="both"/>
        <w:rPr>
          <w:rFonts w:eastAsia="Calibri" w:cs="Times New Roman"/>
          <w:sz w:val="24"/>
          <w:szCs w:val="24"/>
        </w:rPr>
      </w:pPr>
      <w:r w:rsidRPr="00D32F95">
        <w:rPr>
          <w:rFonts w:eastAsia="Georgia" w:cs="Times New Roman"/>
          <w:b/>
          <w:sz w:val="24"/>
          <w:szCs w:val="24"/>
        </w:rPr>
        <w:t>C.</w:t>
      </w:r>
      <w:r w:rsidRPr="00D32F95">
        <w:rPr>
          <w:rFonts w:eastAsia="Georgia" w:cs="Times New Roman"/>
          <w:sz w:val="24"/>
          <w:szCs w:val="24"/>
        </w:rPr>
        <w:t xml:space="preserve"> Xuất hiện những trận đánh mang tính chất quyết chiến chiến lược.</w:t>
      </w:r>
    </w:p>
    <w:p w14:paraId="03855288" w14:textId="77777777" w:rsidR="00D32F95" w:rsidRPr="00D32F95" w:rsidRDefault="00D32F95" w:rsidP="00D32F95">
      <w:pPr>
        <w:widowControl w:val="0"/>
        <w:tabs>
          <w:tab w:val="left" w:pos="284"/>
          <w:tab w:val="left" w:pos="2835"/>
          <w:tab w:val="left" w:pos="5387"/>
          <w:tab w:val="left" w:pos="7938"/>
        </w:tabs>
        <w:spacing w:after="0" w:line="240" w:lineRule="auto"/>
        <w:jc w:val="both"/>
        <w:rPr>
          <w:rFonts w:eastAsia="Georgia" w:cs="Times New Roman"/>
          <w:sz w:val="24"/>
          <w:szCs w:val="24"/>
        </w:rPr>
      </w:pPr>
      <w:r w:rsidRPr="00D32F95">
        <w:rPr>
          <w:rFonts w:eastAsia="Georgia" w:cs="Times New Roman"/>
          <w:b/>
          <w:sz w:val="24"/>
          <w:szCs w:val="24"/>
        </w:rPr>
        <w:t>D.</w:t>
      </w:r>
      <w:r w:rsidRPr="00D32F95">
        <w:rPr>
          <w:rFonts w:eastAsia="Calibri" w:cs="Times New Roman"/>
          <w:sz w:val="24"/>
          <w:szCs w:val="24"/>
        </w:rPr>
        <w:t xml:space="preserve"> </w:t>
      </w:r>
      <w:r w:rsidRPr="00D32F95">
        <w:rPr>
          <w:rFonts w:eastAsia="Georgia" w:cs="Times New Roman"/>
          <w:sz w:val="24"/>
          <w:szCs w:val="24"/>
        </w:rPr>
        <w:t>Quần chúng được tập dượt đấu tranh vũ trang trên quy mô cả nước.</w:t>
      </w:r>
    </w:p>
    <w:p w14:paraId="2CBBF07E"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pacing w:val="-4"/>
          <w:sz w:val="24"/>
          <w:szCs w:val="24"/>
        </w:rPr>
      </w:pPr>
      <w:r w:rsidRPr="00D32F95">
        <w:rPr>
          <w:rFonts w:eastAsia="Calibri" w:cs="Times New Roman"/>
          <w:b/>
          <w:bCs/>
          <w:spacing w:val="-4"/>
          <w:sz w:val="24"/>
          <w:szCs w:val="24"/>
          <w:lang w:val="vi-VN"/>
        </w:rPr>
        <w:t>Câu 23.</w:t>
      </w:r>
      <w:r w:rsidRPr="00D32F95">
        <w:rPr>
          <w:rFonts w:eastAsia="Calibri" w:cs="Times New Roman"/>
          <w:spacing w:val="-4"/>
          <w:sz w:val="24"/>
          <w:szCs w:val="24"/>
          <w:lang w:val="vi-VN"/>
        </w:rPr>
        <w:t xml:space="preserve"> </w:t>
      </w:r>
      <w:r w:rsidRPr="00D32F95">
        <w:rPr>
          <w:rFonts w:eastAsia="Calibri" w:cs="Times New Roman"/>
          <w:spacing w:val="-4"/>
          <w:sz w:val="24"/>
          <w:szCs w:val="24"/>
        </w:rPr>
        <w:t>Nhận xét nào say đây là đúng về công cuộc Đổi mới ở Việt Nam từ năm 1986 đến nay?</w:t>
      </w:r>
    </w:p>
    <w:p w14:paraId="4105D762"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z w:val="24"/>
          <w:szCs w:val="24"/>
        </w:rPr>
      </w:pPr>
      <w:r w:rsidRPr="00D32F95">
        <w:rPr>
          <w:rFonts w:eastAsia="Calibri" w:cs="Times New Roman"/>
          <w:b/>
          <w:sz w:val="24"/>
          <w:szCs w:val="24"/>
        </w:rPr>
        <w:t>A.</w:t>
      </w:r>
      <w:r w:rsidRPr="00D32F95">
        <w:rPr>
          <w:rFonts w:eastAsia="Calibri" w:cs="Times New Roman"/>
          <w:sz w:val="24"/>
          <w:szCs w:val="24"/>
        </w:rPr>
        <w:t xml:space="preserve"> Xây dựng nền kinh tế thị trường lấy kinh tế tư nhân là trọng điểm.</w:t>
      </w:r>
    </w:p>
    <w:p w14:paraId="18249AA1"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b/>
          <w:spacing w:val="-8"/>
          <w:sz w:val="24"/>
          <w:szCs w:val="24"/>
        </w:rPr>
      </w:pPr>
      <w:r w:rsidRPr="00D32F95">
        <w:rPr>
          <w:rFonts w:eastAsia="Calibri" w:cs="Times New Roman"/>
          <w:b/>
          <w:sz w:val="24"/>
          <w:szCs w:val="24"/>
        </w:rPr>
        <w:t>B.</w:t>
      </w:r>
      <w:r w:rsidRPr="00D32F95">
        <w:rPr>
          <w:rFonts w:eastAsia="Calibri" w:cs="Times New Roman"/>
          <w:sz w:val="24"/>
          <w:szCs w:val="24"/>
        </w:rPr>
        <w:t xml:space="preserve"> Quán triệt và thực hiện nghiêm túc quan điểm “lấy dân làm gốc</w:t>
      </w:r>
      <w:proofErr w:type="gramStart"/>
      <w:r w:rsidRPr="00D32F95">
        <w:rPr>
          <w:rFonts w:eastAsia="Calibri" w:cs="Times New Roman"/>
          <w:sz w:val="24"/>
          <w:szCs w:val="24"/>
        </w:rPr>
        <w:t>”.</w:t>
      </w:r>
      <w:proofErr w:type="gramEnd"/>
      <w:r w:rsidRPr="00D32F95">
        <w:rPr>
          <w:rFonts w:eastAsia="Calibri" w:cs="Times New Roman"/>
          <w:b/>
          <w:spacing w:val="-8"/>
          <w:sz w:val="24"/>
          <w:szCs w:val="24"/>
        </w:rPr>
        <w:tab/>
      </w:r>
    </w:p>
    <w:p w14:paraId="4F4CC5AA"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C.</w:t>
      </w:r>
      <w:r w:rsidRPr="00D32F95">
        <w:rPr>
          <w:rFonts w:eastAsia="Calibri" w:cs="Times New Roman"/>
          <w:sz w:val="24"/>
          <w:szCs w:val="24"/>
        </w:rPr>
        <w:t xml:space="preserve"> Luôn coi nhân tố thời đại là yếu tố nền tảng, quyết định.</w:t>
      </w:r>
      <w:r w:rsidRPr="00D32F95">
        <w:rPr>
          <w:rFonts w:eastAsia="Calibri" w:cs="Times New Roman"/>
          <w:sz w:val="24"/>
          <w:szCs w:val="24"/>
        </w:rPr>
        <w:tab/>
      </w:r>
      <w:r w:rsidRPr="00D32F95">
        <w:rPr>
          <w:rFonts w:eastAsia="Calibri" w:cs="Times New Roman"/>
          <w:sz w:val="24"/>
          <w:szCs w:val="24"/>
        </w:rPr>
        <w:tab/>
      </w:r>
    </w:p>
    <w:p w14:paraId="4F47E6EB" w14:textId="77777777" w:rsidR="00D32F95" w:rsidRPr="00D32F95" w:rsidRDefault="00D32F95" w:rsidP="00D32F95">
      <w:pPr>
        <w:widowControl w:val="0"/>
        <w:tabs>
          <w:tab w:val="left" w:pos="284"/>
          <w:tab w:val="left" w:pos="2606"/>
          <w:tab w:val="left" w:pos="4875"/>
          <w:tab w:val="left" w:pos="7143"/>
        </w:tabs>
        <w:autoSpaceDE w:val="0"/>
        <w:autoSpaceDN w:val="0"/>
        <w:spacing w:after="0" w:line="240" w:lineRule="auto"/>
        <w:jc w:val="both"/>
        <w:rPr>
          <w:rFonts w:eastAsia="Calibri" w:cs="Times New Roman"/>
          <w:sz w:val="24"/>
          <w:szCs w:val="24"/>
        </w:rPr>
      </w:pPr>
      <w:r w:rsidRPr="00D32F95">
        <w:rPr>
          <w:rFonts w:eastAsia="Calibri" w:cs="Times New Roman"/>
          <w:b/>
          <w:sz w:val="24"/>
          <w:szCs w:val="24"/>
        </w:rPr>
        <w:t>D.</w:t>
      </w:r>
      <w:r w:rsidRPr="00D32F95">
        <w:rPr>
          <w:rFonts w:eastAsia="Calibri" w:cs="Times New Roman"/>
          <w:sz w:val="24"/>
          <w:szCs w:val="24"/>
        </w:rPr>
        <w:t xml:space="preserve"> Thực hiện xuyên suốt quan điểm “trung quân, ái quốc</w:t>
      </w:r>
      <w:proofErr w:type="gramStart"/>
      <w:r w:rsidRPr="00D32F95">
        <w:rPr>
          <w:rFonts w:eastAsia="Calibri" w:cs="Times New Roman"/>
          <w:sz w:val="24"/>
          <w:szCs w:val="24"/>
        </w:rPr>
        <w:t>”.</w:t>
      </w:r>
      <w:proofErr w:type="gramEnd"/>
    </w:p>
    <w:p w14:paraId="1472AF3F" w14:textId="77777777" w:rsidR="00D32F95" w:rsidRPr="00D32F95" w:rsidRDefault="00D32F95" w:rsidP="00D32F95">
      <w:pPr>
        <w:widowControl w:val="0"/>
        <w:tabs>
          <w:tab w:val="left" w:pos="284"/>
          <w:tab w:val="left" w:pos="2552"/>
          <w:tab w:val="left" w:pos="3402"/>
          <w:tab w:val="left" w:pos="5103"/>
          <w:tab w:val="left" w:pos="5669"/>
          <w:tab w:val="left" w:pos="7655"/>
          <w:tab w:val="left" w:pos="7937"/>
        </w:tabs>
        <w:spacing w:after="0" w:line="240" w:lineRule="auto"/>
        <w:jc w:val="both"/>
        <w:rPr>
          <w:rFonts w:eastAsia="Times New Roman" w:cs="Times New Roman"/>
          <w:b/>
          <w:bCs/>
          <w:sz w:val="24"/>
          <w:szCs w:val="24"/>
        </w:rPr>
      </w:pPr>
      <w:r w:rsidRPr="00D32F95">
        <w:rPr>
          <w:rFonts w:eastAsia="Times New Roman" w:cs="Times New Roman"/>
          <w:b/>
          <w:bCs/>
          <w:sz w:val="24"/>
          <w:szCs w:val="24"/>
          <w:lang w:val="vi-VN"/>
        </w:rPr>
        <w:t>Câu 24.</w:t>
      </w:r>
      <w:r w:rsidRPr="00D32F95">
        <w:rPr>
          <w:rFonts w:eastAsia="Times New Roman" w:cs="Times New Roman"/>
          <w:sz w:val="24"/>
          <w:szCs w:val="24"/>
          <w:lang w:val="vi-VN"/>
        </w:rPr>
        <w:t xml:space="preserve"> </w:t>
      </w:r>
      <w:bookmarkEnd w:id="0"/>
      <w:r w:rsidRPr="00D32F95">
        <w:rPr>
          <w:rFonts w:eastAsia="Times New Roman" w:cs="Times New Roman"/>
          <w:sz w:val="24"/>
          <w:szCs w:val="24"/>
        </w:rPr>
        <w:t>Nội dung nào sau đây là điểm sáng tạo của Nguyễn Ái Quốc trong quá trình vận động thành lập Đảng Cộng sản Việt Nam (1921-1930)?</w:t>
      </w:r>
    </w:p>
    <w:p w14:paraId="0EB9D09E" w14:textId="77777777" w:rsidR="00D32F95" w:rsidRPr="00D32F95" w:rsidRDefault="00D32F95" w:rsidP="00D32F95">
      <w:pPr>
        <w:tabs>
          <w:tab w:val="left" w:pos="200"/>
        </w:tabs>
        <w:spacing w:after="0" w:line="240" w:lineRule="auto"/>
        <w:jc w:val="both"/>
        <w:rPr>
          <w:rFonts w:eastAsia="Calibri" w:cs="Times New Roman"/>
          <w:sz w:val="24"/>
          <w:szCs w:val="24"/>
          <w:lang w:val="es-ES"/>
        </w:rPr>
      </w:pPr>
      <w:r w:rsidRPr="00D32F95">
        <w:rPr>
          <w:rFonts w:eastAsia="Calibri" w:cs="Times New Roman"/>
          <w:b/>
          <w:sz w:val="24"/>
          <w:szCs w:val="24"/>
          <w:lang w:val="es-ES"/>
        </w:rPr>
        <w:lastRenderedPageBreak/>
        <w:t>A.</w:t>
      </w:r>
      <w:r w:rsidRPr="00D32F95">
        <w:rPr>
          <w:rFonts w:eastAsia="Calibri" w:cs="Times New Roman"/>
          <w:sz w:val="24"/>
          <w:szCs w:val="24"/>
          <w:lang w:val="es-ES"/>
        </w:rPr>
        <w:t xml:space="preserve"> Giác ngộ công nhân qua vai trò của của lực lượng cách tiền bối.</w:t>
      </w:r>
      <w:r w:rsidRPr="00D32F95">
        <w:rPr>
          <w:rFonts w:eastAsia="Calibri" w:cs="Times New Roman"/>
          <w:sz w:val="24"/>
          <w:szCs w:val="24"/>
          <w:lang w:val="es-ES"/>
        </w:rPr>
        <w:tab/>
      </w:r>
      <w:r w:rsidRPr="00D32F95">
        <w:rPr>
          <w:rFonts w:eastAsia="Calibri" w:cs="Times New Roman"/>
          <w:sz w:val="24"/>
          <w:szCs w:val="24"/>
          <w:lang w:val="es-ES"/>
        </w:rPr>
        <w:tab/>
      </w:r>
    </w:p>
    <w:p w14:paraId="0984F0E1" w14:textId="77777777" w:rsidR="00D32F95" w:rsidRPr="00D32F95" w:rsidRDefault="00D32F95" w:rsidP="00D32F95">
      <w:pPr>
        <w:tabs>
          <w:tab w:val="left" w:pos="200"/>
        </w:tabs>
        <w:spacing w:after="0" w:line="240" w:lineRule="auto"/>
        <w:jc w:val="both"/>
        <w:rPr>
          <w:rFonts w:eastAsia="Calibri" w:cs="Times New Roman"/>
          <w:sz w:val="24"/>
          <w:szCs w:val="24"/>
          <w:lang w:val="es-ES"/>
        </w:rPr>
      </w:pPr>
      <w:r w:rsidRPr="00D32F95">
        <w:rPr>
          <w:rFonts w:eastAsia="Calibri" w:cs="Times New Roman"/>
          <w:b/>
          <w:sz w:val="24"/>
          <w:szCs w:val="24"/>
          <w:lang w:val="es-ES"/>
        </w:rPr>
        <w:t>B.</w:t>
      </w:r>
      <w:r w:rsidRPr="00D32F95">
        <w:rPr>
          <w:rFonts w:eastAsia="Calibri" w:cs="Times New Roman"/>
          <w:sz w:val="24"/>
          <w:szCs w:val="24"/>
          <w:lang w:val="es-ES"/>
        </w:rPr>
        <w:t xml:space="preserve"> Lựa chọn con đường cứu nước đúng đắn - cách mạng vô sản.</w:t>
      </w:r>
    </w:p>
    <w:p w14:paraId="4C19930C" w14:textId="77777777" w:rsidR="00D32F95" w:rsidRPr="00D32F95" w:rsidRDefault="00D32F95" w:rsidP="00D32F95">
      <w:pPr>
        <w:tabs>
          <w:tab w:val="left" w:pos="200"/>
          <w:tab w:val="left" w:pos="720"/>
          <w:tab w:val="left" w:pos="1440"/>
          <w:tab w:val="left" w:pos="2160"/>
          <w:tab w:val="left" w:pos="2880"/>
          <w:tab w:val="left" w:pos="3600"/>
          <w:tab w:val="left" w:pos="4320"/>
          <w:tab w:val="center" w:pos="4964"/>
        </w:tabs>
        <w:spacing w:after="0" w:line="240" w:lineRule="auto"/>
        <w:rPr>
          <w:rFonts w:eastAsia="Calibri" w:cs="Times New Roman"/>
          <w:sz w:val="24"/>
          <w:szCs w:val="24"/>
          <w:lang w:val="es-ES"/>
        </w:rPr>
      </w:pPr>
      <w:r w:rsidRPr="00D32F95">
        <w:rPr>
          <w:rFonts w:eastAsia="Calibri" w:cs="Times New Roman"/>
          <w:b/>
          <w:sz w:val="24"/>
          <w:szCs w:val="24"/>
          <w:lang w:val="es-ES"/>
        </w:rPr>
        <w:t>C.</w:t>
      </w:r>
      <w:r w:rsidRPr="00D32F95">
        <w:rPr>
          <w:rFonts w:eastAsia="Calibri" w:cs="Times New Roman"/>
          <w:sz w:val="24"/>
          <w:szCs w:val="24"/>
          <w:lang w:val="es-ES"/>
        </w:rPr>
        <w:t xml:space="preserve"> Thành lập lực lượng vũ trang nhân dân gắn liền với hoạt động đối ngoại.  </w:t>
      </w:r>
      <w:r w:rsidRPr="00D32F95">
        <w:rPr>
          <w:rFonts w:eastAsia="Calibri" w:cs="Times New Roman"/>
          <w:sz w:val="24"/>
          <w:szCs w:val="24"/>
          <w:lang w:val="es-ES"/>
        </w:rPr>
        <w:tab/>
      </w:r>
      <w:r w:rsidRPr="00D32F95">
        <w:rPr>
          <w:rFonts w:eastAsia="Calibri" w:cs="Times New Roman"/>
          <w:sz w:val="24"/>
          <w:szCs w:val="24"/>
          <w:lang w:val="es-ES"/>
        </w:rPr>
        <w:tab/>
      </w:r>
    </w:p>
    <w:p w14:paraId="0C2B0CC1" w14:textId="77777777" w:rsidR="00D32F95" w:rsidRPr="00D32F95" w:rsidRDefault="00D32F95" w:rsidP="00D32F95">
      <w:pPr>
        <w:tabs>
          <w:tab w:val="left" w:pos="200"/>
        </w:tabs>
        <w:spacing w:after="0" w:line="240" w:lineRule="auto"/>
        <w:rPr>
          <w:rFonts w:eastAsia="Calibri" w:cs="Times New Roman"/>
          <w:color w:val="000000"/>
          <w:sz w:val="24"/>
          <w:szCs w:val="24"/>
          <w:lang w:val="es-ES"/>
        </w:rPr>
      </w:pPr>
      <w:r w:rsidRPr="00D32F95">
        <w:rPr>
          <w:rFonts w:eastAsia="Calibri" w:cs="Times New Roman"/>
          <w:b/>
          <w:sz w:val="24"/>
          <w:szCs w:val="24"/>
          <w:lang w:val="es-ES"/>
        </w:rPr>
        <w:t>D.</w:t>
      </w:r>
      <w:r w:rsidRPr="00D32F95">
        <w:rPr>
          <w:rFonts w:eastAsia="Calibri" w:cs="Times New Roman"/>
          <w:sz w:val="24"/>
          <w:szCs w:val="24"/>
          <w:lang w:val="es-ES"/>
        </w:rPr>
        <w:t xml:space="preserve"> Xây dựng căn cứ địa cách mạng đi đôi với phát triển</w:t>
      </w:r>
      <w:r w:rsidRPr="00D32F95">
        <w:rPr>
          <w:rFonts w:eastAsia="Calibri" w:cs="Times New Roman"/>
          <w:color w:val="000000"/>
          <w:sz w:val="24"/>
          <w:szCs w:val="24"/>
          <w:lang w:val="es-ES"/>
        </w:rPr>
        <w:t xml:space="preserve"> chiến tranh nhân dân.</w:t>
      </w:r>
    </w:p>
    <w:p w14:paraId="6A94EFF9" w14:textId="77777777" w:rsidR="00D32F95" w:rsidRPr="00D32F95" w:rsidRDefault="00D32F95" w:rsidP="00D32F95">
      <w:pPr>
        <w:widowControl w:val="0"/>
        <w:spacing w:after="0" w:line="240" w:lineRule="auto"/>
        <w:jc w:val="both"/>
        <w:rPr>
          <w:rFonts w:eastAsia="Times New Roman" w:cs="Times New Roman"/>
          <w:b/>
          <w:sz w:val="24"/>
          <w:szCs w:val="24"/>
          <w:lang w:eastAsia="vi-VN" w:bidi="vi-VN"/>
        </w:rPr>
      </w:pPr>
      <w:r w:rsidRPr="00D32F95">
        <w:rPr>
          <w:rFonts w:eastAsia="Times New Roman" w:cs="Times New Roman"/>
          <w:b/>
          <w:bCs/>
          <w:sz w:val="24"/>
          <w:szCs w:val="24"/>
          <w:lang w:val="vi-VN" w:eastAsia="vi-VN" w:bidi="vi-VN"/>
        </w:rPr>
        <w:t xml:space="preserve">PHẦN II. </w:t>
      </w:r>
      <w:r w:rsidRPr="00D32F95">
        <w:rPr>
          <w:rFonts w:eastAsia="Times New Roman" w:cs="Times New Roman"/>
          <w:b/>
          <w:sz w:val="24"/>
          <w:szCs w:val="24"/>
          <w:lang w:val="vi-VN" w:eastAsia="vi-VN" w:bidi="vi-VN"/>
        </w:rPr>
        <w:t>Thí sinh tr</w:t>
      </w:r>
      <w:r w:rsidRPr="00D32F95">
        <w:rPr>
          <w:rFonts w:eastAsia="Times New Roman" w:cs="Times New Roman"/>
          <w:b/>
          <w:sz w:val="24"/>
          <w:szCs w:val="24"/>
          <w:lang w:eastAsia="vi-VN" w:bidi="vi-VN"/>
        </w:rPr>
        <w:t>ả</w:t>
      </w:r>
      <w:r w:rsidRPr="00D32F95">
        <w:rPr>
          <w:rFonts w:eastAsia="Times New Roman" w:cs="Times New Roman"/>
          <w:b/>
          <w:sz w:val="24"/>
          <w:szCs w:val="24"/>
          <w:lang w:val="vi-VN" w:eastAsia="vi-VN" w:bidi="vi-VN"/>
        </w:rPr>
        <w:t xml:space="preserve"> lời từ câu 1 đến câu 4. Trong mỗi ý a), b), c), d) ở mỗi câu, thí sinh chọn đúng hoặc sai.</w:t>
      </w:r>
    </w:p>
    <w:p w14:paraId="6EC71592" w14:textId="77777777" w:rsidR="00D32F95" w:rsidRPr="00D32F95" w:rsidRDefault="00D32F95" w:rsidP="00D32F95">
      <w:pPr>
        <w:spacing w:after="0" w:line="240" w:lineRule="auto"/>
        <w:jc w:val="both"/>
        <w:rPr>
          <w:rFonts w:eastAsia="Calibri" w:cs="Times New Roman"/>
          <w:sz w:val="24"/>
          <w:szCs w:val="24"/>
        </w:rPr>
      </w:pPr>
      <w:bookmarkStart w:id="1" w:name="_Hlk184490607"/>
      <w:r w:rsidRPr="00D32F95">
        <w:rPr>
          <w:rFonts w:eastAsia="Calibri" w:cs="Times New Roman"/>
          <w:b/>
          <w:bCs/>
          <w:sz w:val="24"/>
          <w:szCs w:val="24"/>
          <w:lang w:val="vi-VN"/>
        </w:rPr>
        <w:t xml:space="preserve">Câu </w:t>
      </w:r>
      <w:r w:rsidRPr="00D32F95">
        <w:rPr>
          <w:rFonts w:eastAsia="Calibri" w:cs="Times New Roman"/>
          <w:b/>
          <w:bCs/>
          <w:sz w:val="24"/>
          <w:szCs w:val="24"/>
        </w:rPr>
        <w:t>1</w:t>
      </w:r>
      <w:r w:rsidRPr="00D32F95">
        <w:rPr>
          <w:rFonts w:eastAsia="Calibri" w:cs="Times New Roman"/>
          <w:b/>
          <w:bCs/>
          <w:sz w:val="24"/>
          <w:szCs w:val="24"/>
          <w:lang w:val="vi-VN"/>
        </w:rPr>
        <w:t>.</w:t>
      </w:r>
      <w:r w:rsidRPr="00D32F95">
        <w:rPr>
          <w:rFonts w:eastAsia="Calibri" w:cs="Times New Roman"/>
          <w:sz w:val="24"/>
          <w:szCs w:val="24"/>
          <w:lang w:val="vi-VN"/>
        </w:rPr>
        <w:t xml:space="preserve"> Cho đoạn tư liệu sau đây</w:t>
      </w:r>
      <w:r w:rsidRPr="00D32F95">
        <w:rPr>
          <w:rFonts w:eastAsia="Calibri" w:cs="Times New Roman"/>
          <w:sz w:val="24"/>
          <w:szCs w:val="24"/>
        </w:rPr>
        <w:t>:</w:t>
      </w:r>
    </w:p>
    <w:p w14:paraId="66937461" w14:textId="77777777" w:rsidR="00D32F95" w:rsidRPr="00D32F95" w:rsidRDefault="00D32F95" w:rsidP="00D32F95">
      <w:pPr>
        <w:spacing w:after="0" w:line="252" w:lineRule="auto"/>
        <w:ind w:firstLine="720"/>
        <w:jc w:val="both"/>
        <w:rPr>
          <w:rFonts w:eastAsia="Calibri" w:cs="Times New Roman"/>
          <w:i/>
          <w:sz w:val="24"/>
          <w:szCs w:val="24"/>
          <w:lang w:val="vi-VN"/>
        </w:rPr>
      </w:pPr>
      <w:r w:rsidRPr="00D32F95">
        <w:rPr>
          <w:rFonts w:eastAsia="Calibri" w:cs="Times New Roman"/>
          <w:i/>
          <w:sz w:val="24"/>
          <w:szCs w:val="24"/>
          <w:lang w:val="vi-VN"/>
        </w:rPr>
        <w:t>"Bài học của thời kì Chiến tranh lạnh đã chứng tỏ phương thức quan hệ quốc t</w:t>
      </w:r>
      <w:r w:rsidRPr="00D32F95">
        <w:rPr>
          <w:rFonts w:eastAsia="Calibri" w:cs="Times New Roman"/>
          <w:i/>
          <w:sz w:val="24"/>
          <w:szCs w:val="24"/>
          <w:lang w:val="fr-FR"/>
        </w:rPr>
        <w:t>ế</w:t>
      </w:r>
      <w:r w:rsidRPr="00D32F95">
        <w:rPr>
          <w:rFonts w:eastAsia="Calibri" w:cs="Times New Roman"/>
          <w:i/>
          <w:sz w:val="24"/>
          <w:szCs w:val="24"/>
          <w:lang w:val="vi-VN"/>
        </w:rPr>
        <w:t xml:space="preserve"> lấy đ</w:t>
      </w:r>
      <w:r w:rsidRPr="00D32F95">
        <w:rPr>
          <w:rFonts w:eastAsia="Calibri" w:cs="Times New Roman"/>
          <w:i/>
          <w:sz w:val="24"/>
          <w:szCs w:val="24"/>
          <w:lang w:val="fr-FR"/>
        </w:rPr>
        <w:t>ố</w:t>
      </w:r>
      <w:r w:rsidRPr="00D32F95">
        <w:rPr>
          <w:rFonts w:eastAsia="Calibri" w:cs="Times New Roman"/>
          <w:i/>
          <w:sz w:val="24"/>
          <w:szCs w:val="24"/>
          <w:lang w:val="vi-VN"/>
        </w:rPr>
        <w:t>i đầu chính trị – quân sự là chủ yếu không còn phù hợp, phải chịu nhiều tổn thất hoặc thất bại như hai nước Xô – Mỹ và một bị thương, một bị mất. Trong khi đó, phương thức lấy hợp tác và cạnh tranh về kinh tế - chính trị là chính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p>
    <w:p w14:paraId="41E48E45" w14:textId="77777777" w:rsidR="00D32F95" w:rsidRPr="00D32F95" w:rsidRDefault="00D32F95" w:rsidP="00D32F95">
      <w:pPr>
        <w:spacing w:after="0" w:line="252" w:lineRule="auto"/>
        <w:ind w:firstLine="720"/>
        <w:jc w:val="both"/>
        <w:rPr>
          <w:rFonts w:eastAsia="Calibri" w:cs="Times New Roman"/>
          <w:sz w:val="24"/>
          <w:szCs w:val="24"/>
          <w:lang w:val="vi-VN"/>
        </w:rPr>
      </w:pPr>
      <w:r w:rsidRPr="00D32F95">
        <w:rPr>
          <w:rFonts w:eastAsia="Calibri" w:cs="Times New Roman"/>
          <w:sz w:val="24"/>
          <w:szCs w:val="24"/>
          <w:lang w:val="vi-VN"/>
        </w:rPr>
        <w:t xml:space="preserve">(Vũ Dương Ninh (Chủ biên), </w:t>
      </w:r>
      <w:r w:rsidRPr="00D32F95">
        <w:rPr>
          <w:rFonts w:eastAsia="Calibri" w:cs="Times New Roman"/>
          <w:i/>
          <w:iCs/>
          <w:sz w:val="24"/>
          <w:szCs w:val="24"/>
          <w:lang w:val="vi-VN"/>
        </w:rPr>
        <w:t>Một số chuyên đề lịch sử thế giới</w:t>
      </w:r>
      <w:r w:rsidRPr="00D32F95">
        <w:rPr>
          <w:rFonts w:eastAsia="Calibri" w:cs="Times New Roman"/>
          <w:sz w:val="24"/>
          <w:szCs w:val="24"/>
          <w:lang w:val="vi-VN"/>
        </w:rPr>
        <w:t>, NXB Đại học Quốc gia Hà Nội, Hà Nội, 2001, tr.401)</w:t>
      </w:r>
    </w:p>
    <w:p w14:paraId="7832CF85"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lang w:val="vi-VN"/>
        </w:rPr>
        <w:t>a)</w:t>
      </w:r>
      <w:r w:rsidRPr="00D32F95">
        <w:rPr>
          <w:rFonts w:eastAsia="Calibri" w:cs="Times New Roman"/>
          <w:sz w:val="24"/>
          <w:szCs w:val="24"/>
          <w:lang w:val="vi-VN"/>
        </w:rPr>
        <w:t xml:space="preserve"> </w:t>
      </w:r>
      <w:r w:rsidRPr="00D32F95">
        <w:rPr>
          <w:rFonts w:eastAsia="Calibri" w:cs="Times New Roman"/>
          <w:i/>
          <w:iCs/>
          <w:sz w:val="24"/>
          <w:szCs w:val="24"/>
          <w:lang w:val="vi-VN"/>
        </w:rPr>
        <w:t>“</w:t>
      </w:r>
      <w:r w:rsidRPr="00D32F95">
        <w:rPr>
          <w:rFonts w:eastAsia="Calibri" w:cs="Times New Roman"/>
          <w:i/>
          <w:iCs/>
          <w:sz w:val="24"/>
          <w:szCs w:val="24"/>
        </w:rPr>
        <w:t>M</w:t>
      </w:r>
      <w:r w:rsidRPr="00D32F95">
        <w:rPr>
          <w:rFonts w:eastAsia="Calibri" w:cs="Times New Roman"/>
          <w:i/>
          <w:iCs/>
          <w:sz w:val="24"/>
          <w:szCs w:val="24"/>
          <w:lang w:val="vi-VN"/>
        </w:rPr>
        <w:t>ột bị thương, một bị mất”</w:t>
      </w:r>
      <w:r w:rsidRPr="00D32F95">
        <w:rPr>
          <w:rFonts w:eastAsia="Calibri" w:cs="Times New Roman"/>
          <w:sz w:val="24"/>
          <w:szCs w:val="24"/>
          <w:lang w:val="vi-VN"/>
        </w:rPr>
        <w:t xml:space="preserve"> trong đoạn tư liệu </w:t>
      </w:r>
      <w:r w:rsidRPr="00D32F95">
        <w:rPr>
          <w:rFonts w:eastAsia="Calibri" w:cs="Times New Roman"/>
          <w:sz w:val="24"/>
          <w:szCs w:val="24"/>
        </w:rPr>
        <w:t>thể hiện</w:t>
      </w:r>
      <w:r w:rsidRPr="00D32F95">
        <w:rPr>
          <w:rFonts w:eastAsia="Calibri" w:cs="Times New Roman"/>
          <w:sz w:val="24"/>
          <w:szCs w:val="24"/>
          <w:lang w:val="vi-VN"/>
        </w:rPr>
        <w:t xml:space="preserve"> sự suy yếu của hệ thống xã hội chủ nghĩa và sự tan rã của hệ thống tư bản chủ nghĩa sau Chiến tranh lạnh.</w:t>
      </w:r>
    </w:p>
    <w:p w14:paraId="50501514"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b/>
          <w:bCs/>
          <w:sz w:val="24"/>
          <w:szCs w:val="24"/>
          <w:lang w:val="vi-VN"/>
        </w:rPr>
        <w:t>)</w:t>
      </w:r>
      <w:r w:rsidRPr="00D32F95">
        <w:rPr>
          <w:rFonts w:eastAsia="Calibri" w:cs="Times New Roman"/>
          <w:sz w:val="24"/>
          <w:szCs w:val="24"/>
          <w:lang w:val="vi-VN"/>
        </w:rPr>
        <w:t xml:space="preserve"> Sự hình thành trật tự thế giới sau Chiến tranh lạnh chịu tác động </w:t>
      </w:r>
      <w:r w:rsidRPr="00D32F95">
        <w:rPr>
          <w:rFonts w:eastAsia="Calibri" w:cs="Times New Roman"/>
          <w:sz w:val="24"/>
          <w:szCs w:val="24"/>
        </w:rPr>
        <w:t xml:space="preserve">trực tiếp </w:t>
      </w:r>
      <w:r w:rsidRPr="00D32F95">
        <w:rPr>
          <w:rFonts w:eastAsia="Calibri" w:cs="Times New Roman"/>
          <w:sz w:val="24"/>
          <w:szCs w:val="24"/>
          <w:lang w:val="vi-VN"/>
        </w:rPr>
        <w:t xml:space="preserve">bởi </w:t>
      </w:r>
      <w:r w:rsidRPr="00D32F95">
        <w:rPr>
          <w:rFonts w:eastAsia="Calibri" w:cs="Times New Roman"/>
          <w:sz w:val="24"/>
          <w:szCs w:val="24"/>
        </w:rPr>
        <w:t>phong trào giải phóng dân tộc.</w:t>
      </w:r>
    </w:p>
    <w:p w14:paraId="2B459288" w14:textId="77777777" w:rsidR="00D32F95" w:rsidRPr="00D32F95" w:rsidRDefault="00D32F95" w:rsidP="00D32F95">
      <w:pPr>
        <w:spacing w:after="0" w:line="252" w:lineRule="auto"/>
        <w:jc w:val="both"/>
        <w:rPr>
          <w:rFonts w:eastAsia="Calibri" w:cs="Times New Roman"/>
          <w:sz w:val="24"/>
          <w:szCs w:val="24"/>
          <w:lang w:val="vi-VN"/>
        </w:rPr>
      </w:pPr>
      <w:r w:rsidRPr="00D32F95">
        <w:rPr>
          <w:rFonts w:eastAsia="Calibri" w:cs="Times New Roman"/>
          <w:b/>
          <w:bCs/>
          <w:sz w:val="24"/>
          <w:szCs w:val="24"/>
        </w:rPr>
        <w:t>c</w:t>
      </w:r>
      <w:r w:rsidRPr="00D32F95">
        <w:rPr>
          <w:rFonts w:eastAsia="Calibri" w:cs="Times New Roman"/>
          <w:b/>
          <w:bCs/>
          <w:sz w:val="24"/>
          <w:szCs w:val="24"/>
          <w:lang w:val="vi-VN"/>
        </w:rPr>
        <w:t>)</w:t>
      </w:r>
      <w:r w:rsidRPr="00D32F95">
        <w:rPr>
          <w:rFonts w:eastAsia="Calibri" w:cs="Times New Roman"/>
          <w:sz w:val="24"/>
          <w:szCs w:val="24"/>
          <w:lang w:val="vi-VN"/>
        </w:rPr>
        <w:t xml:space="preserve"> Các trật tự thế giới được thiết lập </w:t>
      </w:r>
      <w:r w:rsidRPr="00D32F95">
        <w:rPr>
          <w:rFonts w:eastAsia="Calibri" w:cs="Times New Roman"/>
          <w:sz w:val="24"/>
          <w:szCs w:val="24"/>
        </w:rPr>
        <w:t xml:space="preserve">trong và sau </w:t>
      </w:r>
      <w:r w:rsidRPr="00D32F95">
        <w:rPr>
          <w:rFonts w:eastAsia="Calibri" w:cs="Times New Roman"/>
          <w:sz w:val="24"/>
          <w:szCs w:val="24"/>
          <w:lang w:val="vi-VN"/>
        </w:rPr>
        <w:t>thời kì Chiến tranh lạnh đều dựa trên cơ sở thực lực của các nước.</w:t>
      </w:r>
    </w:p>
    <w:p w14:paraId="27134552" w14:textId="77777777" w:rsidR="00D32F95" w:rsidRPr="00D32F95" w:rsidRDefault="00D32F95" w:rsidP="00D32F95">
      <w:pPr>
        <w:spacing w:after="60" w:line="252" w:lineRule="auto"/>
        <w:jc w:val="both"/>
        <w:rPr>
          <w:rFonts w:eastAsia="Calibri" w:cs="Times New Roman"/>
          <w:sz w:val="24"/>
          <w:szCs w:val="24"/>
        </w:rPr>
      </w:pPr>
      <w:r w:rsidRPr="00D32F95">
        <w:rPr>
          <w:rFonts w:eastAsia="Calibri" w:cs="Times New Roman"/>
          <w:b/>
          <w:bCs/>
          <w:sz w:val="24"/>
          <w:szCs w:val="24"/>
          <w:lang w:val="vi-VN"/>
        </w:rPr>
        <w:t>d)</w:t>
      </w:r>
      <w:r w:rsidRPr="00D32F95">
        <w:rPr>
          <w:rFonts w:eastAsia="Calibri" w:cs="Times New Roman"/>
          <w:sz w:val="24"/>
          <w:szCs w:val="24"/>
          <w:lang w:val="vi-VN"/>
        </w:rPr>
        <w:t xml:space="preserve"> Thực tiễn quan hệ quốc tế từ sau Chiến tranh lạnh đến nay cho thấy các nước có thể chế chính trị khác nhau đều có vai trò đối với sự hình thành Trật tự thế giới đa cực. </w:t>
      </w:r>
    </w:p>
    <w:p w14:paraId="2957336E"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lang w:val="vi-VN"/>
        </w:rPr>
        <w:t>Câu 2.</w:t>
      </w:r>
      <w:r w:rsidRPr="00D32F95">
        <w:rPr>
          <w:rFonts w:eastAsia="Calibri" w:cs="Times New Roman"/>
          <w:sz w:val="24"/>
          <w:szCs w:val="24"/>
          <w:lang w:val="vi-VN"/>
        </w:rPr>
        <w:t xml:space="preserve"> Cho những thông tin trong bảng </w:t>
      </w:r>
      <w:r w:rsidRPr="00D32F95">
        <w:rPr>
          <w:rFonts w:eastAsia="Calibri" w:cs="Times New Roman"/>
          <w:sz w:val="24"/>
          <w:szCs w:val="24"/>
        </w:rPr>
        <w:t>sau</w:t>
      </w:r>
      <w:r w:rsidRPr="00D32F95">
        <w:rPr>
          <w:rFonts w:eastAsia="Calibri" w:cs="Times New Roman"/>
          <w:sz w:val="24"/>
          <w:szCs w:val="24"/>
          <w:lang w:val="vi-VN"/>
        </w:rPr>
        <w:t xml:space="preserve">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2"/>
        <w:gridCol w:w="2485"/>
        <w:gridCol w:w="1665"/>
        <w:gridCol w:w="2873"/>
      </w:tblGrid>
      <w:tr w:rsidR="00D32F95" w:rsidRPr="00D32F95" w14:paraId="0275D95F" w14:textId="77777777" w:rsidTr="00D32F95">
        <w:trPr>
          <w:trHeight w:val="548"/>
        </w:trPr>
        <w:tc>
          <w:tcPr>
            <w:tcW w:w="1418" w:type="dxa"/>
            <w:tcBorders>
              <w:top w:val="single" w:sz="4" w:space="0" w:color="auto"/>
              <w:left w:val="single" w:sz="4" w:space="0" w:color="auto"/>
              <w:bottom w:val="single" w:sz="4" w:space="0" w:color="auto"/>
              <w:right w:val="single" w:sz="4" w:space="0" w:color="auto"/>
            </w:tcBorders>
          </w:tcPr>
          <w:p w14:paraId="115CD83C"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Tên Chiến</w:t>
            </w:r>
            <w:r w:rsidRPr="00D32F95">
              <w:rPr>
                <w:rFonts w:eastAsia="SimSun" w:cs="Times New Roman"/>
                <w:b/>
                <w:bCs/>
                <w:sz w:val="24"/>
                <w:szCs w:val="24"/>
                <w:lang w:val="vi-VN"/>
              </w:rPr>
              <w:t xml:space="preserve"> </w:t>
            </w:r>
            <w:r w:rsidRPr="00D32F95">
              <w:rPr>
                <w:rFonts w:eastAsia="SimSun" w:cs="Times New Roman"/>
                <w:b/>
                <w:bCs/>
                <w:sz w:val="24"/>
                <w:szCs w:val="24"/>
              </w:rPr>
              <w:t>Dịch</w:t>
            </w:r>
          </w:p>
        </w:tc>
        <w:tc>
          <w:tcPr>
            <w:tcW w:w="1417" w:type="dxa"/>
            <w:tcBorders>
              <w:top w:val="single" w:sz="4" w:space="0" w:color="auto"/>
              <w:left w:val="single" w:sz="4" w:space="0" w:color="auto"/>
              <w:bottom w:val="single" w:sz="4" w:space="0" w:color="auto"/>
              <w:right w:val="single" w:sz="4" w:space="0" w:color="auto"/>
            </w:tcBorders>
          </w:tcPr>
          <w:p w14:paraId="31E01E09"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Loại</w:t>
            </w:r>
            <w:r w:rsidRPr="00D32F95">
              <w:rPr>
                <w:rFonts w:eastAsia="SimSun" w:cs="Times New Roman"/>
                <w:b/>
                <w:bCs/>
                <w:sz w:val="24"/>
                <w:szCs w:val="24"/>
                <w:lang w:val="vi-VN"/>
              </w:rPr>
              <w:t xml:space="preserve"> </w:t>
            </w:r>
            <w:r w:rsidRPr="00D32F95">
              <w:rPr>
                <w:rFonts w:eastAsia="SimSun" w:cs="Times New Roman"/>
                <w:b/>
                <w:bCs/>
                <w:sz w:val="24"/>
                <w:szCs w:val="24"/>
              </w:rPr>
              <w:t>hình</w:t>
            </w:r>
            <w:r w:rsidRPr="00D32F95">
              <w:rPr>
                <w:rFonts w:eastAsia="SimSun" w:cs="Times New Roman"/>
                <w:b/>
                <w:bCs/>
                <w:sz w:val="24"/>
                <w:szCs w:val="24"/>
                <w:lang w:val="vi-VN"/>
              </w:rPr>
              <w:t xml:space="preserve"> </w:t>
            </w:r>
            <w:r w:rsidRPr="00D32F95">
              <w:rPr>
                <w:rFonts w:eastAsia="SimSun" w:cs="Times New Roman"/>
                <w:b/>
                <w:bCs/>
                <w:sz w:val="24"/>
                <w:szCs w:val="24"/>
              </w:rPr>
              <w:t>chiến</w:t>
            </w:r>
            <w:r w:rsidRPr="00D32F95">
              <w:rPr>
                <w:rFonts w:eastAsia="SimSun" w:cs="Times New Roman"/>
                <w:b/>
                <w:bCs/>
                <w:sz w:val="24"/>
                <w:szCs w:val="24"/>
                <w:lang w:val="vi-VN"/>
              </w:rPr>
              <w:t xml:space="preserve"> </w:t>
            </w:r>
            <w:r w:rsidRPr="00D32F95">
              <w:rPr>
                <w:rFonts w:eastAsia="SimSun" w:cs="Times New Roman"/>
                <w:b/>
                <w:bCs/>
                <w:sz w:val="24"/>
                <w:szCs w:val="24"/>
              </w:rPr>
              <w:t>dịch</w:t>
            </w:r>
          </w:p>
        </w:tc>
        <w:tc>
          <w:tcPr>
            <w:tcW w:w="2552" w:type="dxa"/>
            <w:tcBorders>
              <w:top w:val="single" w:sz="4" w:space="0" w:color="auto"/>
              <w:left w:val="single" w:sz="4" w:space="0" w:color="auto"/>
              <w:bottom w:val="single" w:sz="4" w:space="0" w:color="auto"/>
              <w:right w:val="single" w:sz="4" w:space="0" w:color="auto"/>
            </w:tcBorders>
          </w:tcPr>
          <w:p w14:paraId="7DED077F"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Cách</w:t>
            </w:r>
            <w:r w:rsidRPr="00D32F95">
              <w:rPr>
                <w:rFonts w:eastAsia="SimSun" w:cs="Times New Roman"/>
                <w:b/>
                <w:bCs/>
                <w:sz w:val="24"/>
                <w:szCs w:val="24"/>
                <w:lang w:val="vi-VN"/>
              </w:rPr>
              <w:t xml:space="preserve"> </w:t>
            </w:r>
            <w:r w:rsidRPr="00D32F95">
              <w:rPr>
                <w:rFonts w:eastAsia="SimSun" w:cs="Times New Roman"/>
                <w:b/>
                <w:bCs/>
                <w:sz w:val="24"/>
                <w:szCs w:val="24"/>
              </w:rPr>
              <w:t>đánh</w:t>
            </w:r>
          </w:p>
        </w:tc>
        <w:tc>
          <w:tcPr>
            <w:tcW w:w="1701" w:type="dxa"/>
            <w:tcBorders>
              <w:top w:val="single" w:sz="4" w:space="0" w:color="auto"/>
              <w:left w:val="single" w:sz="4" w:space="0" w:color="auto"/>
              <w:bottom w:val="single" w:sz="4" w:space="0" w:color="auto"/>
              <w:right w:val="single" w:sz="4" w:space="0" w:color="auto"/>
            </w:tcBorders>
          </w:tcPr>
          <w:p w14:paraId="0945973D"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Thời</w:t>
            </w:r>
            <w:r w:rsidRPr="00D32F95">
              <w:rPr>
                <w:rFonts w:eastAsia="SimSun" w:cs="Times New Roman"/>
                <w:b/>
                <w:bCs/>
                <w:sz w:val="24"/>
                <w:szCs w:val="24"/>
                <w:lang w:val="vi-VN"/>
              </w:rPr>
              <w:t xml:space="preserve"> </w:t>
            </w:r>
            <w:r w:rsidRPr="00D32F95">
              <w:rPr>
                <w:rFonts w:eastAsia="SimSun" w:cs="Times New Roman"/>
                <w:b/>
                <w:bCs/>
                <w:sz w:val="24"/>
                <w:szCs w:val="24"/>
              </w:rPr>
              <w:t>gian</w:t>
            </w:r>
          </w:p>
        </w:tc>
        <w:tc>
          <w:tcPr>
            <w:tcW w:w="2949" w:type="dxa"/>
            <w:tcBorders>
              <w:top w:val="single" w:sz="4" w:space="0" w:color="auto"/>
              <w:left w:val="single" w:sz="4" w:space="0" w:color="auto"/>
              <w:bottom w:val="single" w:sz="4" w:space="0" w:color="auto"/>
              <w:right w:val="single" w:sz="4" w:space="0" w:color="auto"/>
            </w:tcBorders>
          </w:tcPr>
          <w:p w14:paraId="4DC7BBA0" w14:textId="77777777" w:rsidR="00D32F95" w:rsidRPr="00D32F95" w:rsidRDefault="00D32F95" w:rsidP="00D32F95">
            <w:pPr>
              <w:spacing w:after="200" w:line="276" w:lineRule="auto"/>
              <w:jc w:val="center"/>
              <w:rPr>
                <w:rFonts w:eastAsia="Calibri" w:cs="Times New Roman"/>
                <w:sz w:val="24"/>
                <w:szCs w:val="24"/>
              </w:rPr>
            </w:pPr>
            <w:r w:rsidRPr="00D32F95">
              <w:rPr>
                <w:rFonts w:eastAsia="SimSun" w:cs="Times New Roman"/>
                <w:b/>
                <w:bCs/>
                <w:sz w:val="24"/>
                <w:szCs w:val="24"/>
              </w:rPr>
              <w:t>Kết</w:t>
            </w:r>
            <w:r w:rsidRPr="00D32F95">
              <w:rPr>
                <w:rFonts w:eastAsia="SimSun" w:cs="Times New Roman"/>
                <w:b/>
                <w:bCs/>
                <w:sz w:val="24"/>
                <w:szCs w:val="24"/>
                <w:lang w:val="vi-VN"/>
              </w:rPr>
              <w:t xml:space="preserve"> </w:t>
            </w:r>
            <w:r w:rsidRPr="00D32F95">
              <w:rPr>
                <w:rFonts w:eastAsia="SimSun" w:cs="Times New Roman"/>
                <w:b/>
                <w:bCs/>
                <w:sz w:val="24"/>
                <w:szCs w:val="24"/>
              </w:rPr>
              <w:t>quả</w:t>
            </w:r>
          </w:p>
        </w:tc>
      </w:tr>
      <w:tr w:rsidR="00D32F95" w:rsidRPr="00D32F95" w14:paraId="6F1BC600" w14:textId="77777777" w:rsidTr="00D32F95">
        <w:tc>
          <w:tcPr>
            <w:tcW w:w="1418" w:type="dxa"/>
            <w:tcBorders>
              <w:top w:val="single" w:sz="4" w:space="0" w:color="auto"/>
              <w:left w:val="single" w:sz="4" w:space="0" w:color="auto"/>
              <w:bottom w:val="single" w:sz="4" w:space="0" w:color="auto"/>
              <w:right w:val="single" w:sz="4" w:space="0" w:color="auto"/>
            </w:tcBorders>
          </w:tcPr>
          <w:p w14:paraId="7E20C8BB"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b/>
                <w:bCs/>
                <w:sz w:val="24"/>
                <w:szCs w:val="24"/>
              </w:rPr>
              <w:t>Việt</w:t>
            </w:r>
            <w:r w:rsidRPr="00D32F95">
              <w:rPr>
                <w:rFonts w:eastAsia="SimSun" w:cs="Times New Roman"/>
                <w:b/>
                <w:bCs/>
                <w:sz w:val="24"/>
                <w:szCs w:val="24"/>
                <w:lang w:val="vi-VN"/>
              </w:rPr>
              <w:t xml:space="preserve"> </w:t>
            </w:r>
            <w:r w:rsidRPr="00D32F95">
              <w:rPr>
                <w:rFonts w:eastAsia="SimSun" w:cs="Times New Roman"/>
                <w:b/>
                <w:bCs/>
                <w:sz w:val="24"/>
                <w:szCs w:val="24"/>
              </w:rPr>
              <w:t>Bắc</w:t>
            </w:r>
          </w:p>
        </w:tc>
        <w:tc>
          <w:tcPr>
            <w:tcW w:w="1417" w:type="dxa"/>
            <w:tcBorders>
              <w:top w:val="single" w:sz="4" w:space="0" w:color="auto"/>
              <w:left w:val="single" w:sz="4" w:space="0" w:color="auto"/>
              <w:bottom w:val="single" w:sz="4" w:space="0" w:color="auto"/>
              <w:right w:val="single" w:sz="4" w:space="0" w:color="auto"/>
            </w:tcBorders>
          </w:tcPr>
          <w:p w14:paraId="4AC1A91E"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Chủ</w:t>
            </w:r>
            <w:r w:rsidRPr="00D32F95">
              <w:rPr>
                <w:rFonts w:eastAsia="SimSun" w:cs="Times New Roman"/>
                <w:sz w:val="24"/>
                <w:szCs w:val="24"/>
                <w:lang w:val="vi-VN"/>
              </w:rPr>
              <w:t xml:space="preserve"> </w:t>
            </w:r>
            <w:r w:rsidRPr="00D32F95">
              <w:rPr>
                <w:rFonts w:eastAsia="SimSun" w:cs="Times New Roman"/>
                <w:sz w:val="24"/>
                <w:szCs w:val="24"/>
              </w:rPr>
              <w:t>động</w:t>
            </w:r>
            <w:r w:rsidRPr="00D32F95">
              <w:rPr>
                <w:rFonts w:eastAsia="SimSun" w:cs="Times New Roman"/>
                <w:sz w:val="24"/>
                <w:szCs w:val="24"/>
                <w:lang w:val="vi-VN"/>
              </w:rPr>
              <w:t xml:space="preserve"> </w:t>
            </w:r>
            <w:r w:rsidRPr="00D32F95">
              <w:rPr>
                <w:rFonts w:eastAsia="SimSun" w:cs="Times New Roman"/>
                <w:sz w:val="24"/>
                <w:szCs w:val="24"/>
              </w:rPr>
              <w:t>phản</w:t>
            </w:r>
            <w:r w:rsidRPr="00D32F95">
              <w:rPr>
                <w:rFonts w:eastAsia="SimSun" w:cs="Times New Roman"/>
                <w:sz w:val="24"/>
                <w:szCs w:val="24"/>
                <w:lang w:val="vi-VN"/>
              </w:rPr>
              <w:t xml:space="preserve"> </w:t>
            </w:r>
            <w:r w:rsidRPr="00D32F95">
              <w:rPr>
                <w:rFonts w:eastAsia="SimSun" w:cs="Times New Roman"/>
                <w:sz w:val="24"/>
                <w:szCs w:val="24"/>
              </w:rPr>
              <w:t>công.</w:t>
            </w:r>
          </w:p>
        </w:tc>
        <w:tc>
          <w:tcPr>
            <w:tcW w:w="2552" w:type="dxa"/>
            <w:tcBorders>
              <w:top w:val="single" w:sz="4" w:space="0" w:color="auto"/>
              <w:left w:val="single" w:sz="4" w:space="0" w:color="auto"/>
              <w:bottom w:val="single" w:sz="4" w:space="0" w:color="auto"/>
              <w:right w:val="single" w:sz="4" w:space="0" w:color="auto"/>
            </w:tcBorders>
          </w:tcPr>
          <w:p w14:paraId="0281C622"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Dùng lực lượng nhỏ đánh địch vận động trên bộ, trên sông, bẻ gãy từng gọng kìm địch.</w:t>
            </w:r>
          </w:p>
        </w:tc>
        <w:tc>
          <w:tcPr>
            <w:tcW w:w="1701" w:type="dxa"/>
            <w:tcBorders>
              <w:top w:val="single" w:sz="4" w:space="0" w:color="auto"/>
              <w:left w:val="single" w:sz="4" w:space="0" w:color="auto"/>
              <w:bottom w:val="single" w:sz="4" w:space="0" w:color="auto"/>
              <w:right w:val="single" w:sz="4" w:space="0" w:color="auto"/>
            </w:tcBorders>
          </w:tcPr>
          <w:p w14:paraId="479ABED9"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7-10-1947 đến</w:t>
            </w:r>
            <w:r w:rsidRPr="00D32F95">
              <w:rPr>
                <w:rFonts w:eastAsia="SimSun" w:cs="Times New Roman"/>
                <w:sz w:val="24"/>
                <w:szCs w:val="24"/>
                <w:lang w:val="vi-VN"/>
              </w:rPr>
              <w:t xml:space="preserve"> </w:t>
            </w:r>
            <w:r w:rsidRPr="00D32F95">
              <w:rPr>
                <w:rFonts w:eastAsia="SimSun" w:cs="Times New Roman"/>
                <w:sz w:val="24"/>
                <w:szCs w:val="24"/>
              </w:rPr>
              <w:t>22-12-1947.</w:t>
            </w:r>
          </w:p>
        </w:tc>
        <w:tc>
          <w:tcPr>
            <w:tcW w:w="2949" w:type="dxa"/>
            <w:tcBorders>
              <w:top w:val="single" w:sz="4" w:space="0" w:color="auto"/>
              <w:left w:val="single" w:sz="4" w:space="0" w:color="auto"/>
              <w:bottom w:val="single" w:sz="4" w:space="0" w:color="auto"/>
              <w:right w:val="single" w:sz="4" w:space="0" w:color="auto"/>
            </w:tcBorders>
          </w:tcPr>
          <w:p w14:paraId="16986307"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lang w:val="vi-VN"/>
              </w:rPr>
              <w:t>Đánh bại cuộc tiến công chiến lược của Pháp, bảo vệ an toàn căn cứ kháng chiến.</w:t>
            </w:r>
          </w:p>
        </w:tc>
      </w:tr>
      <w:tr w:rsidR="00D32F95" w:rsidRPr="00D32F95" w14:paraId="514CC55D" w14:textId="77777777" w:rsidTr="00D32F95">
        <w:tc>
          <w:tcPr>
            <w:tcW w:w="1418" w:type="dxa"/>
            <w:tcBorders>
              <w:top w:val="single" w:sz="4" w:space="0" w:color="auto"/>
              <w:left w:val="single" w:sz="4" w:space="0" w:color="auto"/>
              <w:bottom w:val="single" w:sz="4" w:space="0" w:color="auto"/>
              <w:right w:val="single" w:sz="4" w:space="0" w:color="auto"/>
            </w:tcBorders>
          </w:tcPr>
          <w:p w14:paraId="1787F2A0"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b/>
                <w:bCs/>
                <w:sz w:val="24"/>
                <w:szCs w:val="24"/>
              </w:rPr>
              <w:t>Biên giới</w:t>
            </w:r>
          </w:p>
        </w:tc>
        <w:tc>
          <w:tcPr>
            <w:tcW w:w="1417" w:type="dxa"/>
            <w:tcBorders>
              <w:top w:val="single" w:sz="4" w:space="0" w:color="auto"/>
              <w:left w:val="single" w:sz="4" w:space="0" w:color="auto"/>
              <w:bottom w:val="single" w:sz="4" w:space="0" w:color="auto"/>
              <w:right w:val="single" w:sz="4" w:space="0" w:color="auto"/>
            </w:tcBorders>
          </w:tcPr>
          <w:p w14:paraId="5573AB15"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Chủ động tiến công.</w:t>
            </w:r>
          </w:p>
        </w:tc>
        <w:tc>
          <w:tcPr>
            <w:tcW w:w="2552" w:type="dxa"/>
            <w:tcBorders>
              <w:top w:val="single" w:sz="4" w:space="0" w:color="auto"/>
              <w:left w:val="single" w:sz="4" w:space="0" w:color="auto"/>
              <w:bottom w:val="single" w:sz="4" w:space="0" w:color="auto"/>
              <w:right w:val="single" w:sz="4" w:space="0" w:color="auto"/>
            </w:tcBorders>
          </w:tcPr>
          <w:p w14:paraId="51771EFE"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Đánh</w:t>
            </w:r>
            <w:r w:rsidRPr="00D32F95">
              <w:rPr>
                <w:rFonts w:eastAsia="SimSun" w:cs="Times New Roman"/>
                <w:sz w:val="24"/>
                <w:szCs w:val="24"/>
                <w:lang w:val="vi-VN"/>
              </w:rPr>
              <w:t xml:space="preserve"> </w:t>
            </w:r>
            <w:r w:rsidRPr="00D32F95">
              <w:rPr>
                <w:rFonts w:eastAsia="SimSun" w:cs="Times New Roman"/>
                <w:sz w:val="24"/>
                <w:szCs w:val="24"/>
              </w:rPr>
              <w:t>điểm</w:t>
            </w:r>
            <w:r w:rsidRPr="00D32F95">
              <w:rPr>
                <w:rFonts w:eastAsia="SimSun" w:cs="Times New Roman"/>
                <w:sz w:val="24"/>
                <w:szCs w:val="24"/>
                <w:lang w:val="vi-VN"/>
              </w:rPr>
              <w:t xml:space="preserve"> </w:t>
            </w:r>
            <w:r w:rsidRPr="00D32F95">
              <w:rPr>
                <w:rFonts w:eastAsia="SimSun" w:cs="Times New Roman"/>
                <w:sz w:val="24"/>
                <w:szCs w:val="24"/>
              </w:rPr>
              <w:t>diệt viện</w:t>
            </w:r>
          </w:p>
        </w:tc>
        <w:tc>
          <w:tcPr>
            <w:tcW w:w="1701" w:type="dxa"/>
            <w:tcBorders>
              <w:top w:val="single" w:sz="4" w:space="0" w:color="auto"/>
              <w:left w:val="single" w:sz="4" w:space="0" w:color="auto"/>
              <w:bottom w:val="single" w:sz="4" w:space="0" w:color="auto"/>
              <w:right w:val="single" w:sz="4" w:space="0" w:color="auto"/>
            </w:tcBorders>
          </w:tcPr>
          <w:p w14:paraId="61ECD25C"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16-9-1950 đến</w:t>
            </w:r>
            <w:r w:rsidRPr="00D32F95">
              <w:rPr>
                <w:rFonts w:eastAsia="SimSun" w:cs="Times New Roman"/>
                <w:sz w:val="24"/>
                <w:szCs w:val="24"/>
                <w:lang w:val="vi-VN"/>
              </w:rPr>
              <w:t xml:space="preserve"> </w:t>
            </w:r>
            <w:r w:rsidRPr="00D32F95">
              <w:rPr>
                <w:rFonts w:eastAsia="SimSun" w:cs="Times New Roman"/>
                <w:sz w:val="24"/>
                <w:szCs w:val="24"/>
              </w:rPr>
              <w:t>20-10-1950.</w:t>
            </w:r>
          </w:p>
        </w:tc>
        <w:tc>
          <w:tcPr>
            <w:tcW w:w="2949" w:type="dxa"/>
            <w:tcBorders>
              <w:top w:val="single" w:sz="4" w:space="0" w:color="auto"/>
              <w:left w:val="single" w:sz="4" w:space="0" w:color="auto"/>
              <w:bottom w:val="single" w:sz="4" w:space="0" w:color="auto"/>
              <w:right w:val="single" w:sz="4" w:space="0" w:color="auto"/>
            </w:tcBorders>
          </w:tcPr>
          <w:p w14:paraId="554EF654"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Khai thông biên giới. Diệt 2 binh đoàn cơ động Âu - Phi, giải phóng 40 vạn dân với diện tích 4 000 km vuông.</w:t>
            </w:r>
          </w:p>
        </w:tc>
      </w:tr>
      <w:tr w:rsidR="00D32F95" w:rsidRPr="00D32F95" w14:paraId="0B8A0C9A" w14:textId="77777777" w:rsidTr="00D32F95">
        <w:trPr>
          <w:trHeight w:val="1850"/>
        </w:trPr>
        <w:tc>
          <w:tcPr>
            <w:tcW w:w="1418" w:type="dxa"/>
            <w:tcBorders>
              <w:top w:val="single" w:sz="4" w:space="0" w:color="auto"/>
              <w:left w:val="single" w:sz="4" w:space="0" w:color="auto"/>
              <w:bottom w:val="single" w:sz="4" w:space="0" w:color="auto"/>
              <w:right w:val="single" w:sz="4" w:space="0" w:color="auto"/>
            </w:tcBorders>
          </w:tcPr>
          <w:p w14:paraId="093C5A41"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b/>
                <w:bCs/>
                <w:sz w:val="24"/>
                <w:szCs w:val="24"/>
              </w:rPr>
              <w:t>Điện</w:t>
            </w:r>
            <w:r w:rsidRPr="00D32F95">
              <w:rPr>
                <w:rFonts w:eastAsia="SimSun" w:cs="Times New Roman"/>
                <w:b/>
                <w:bCs/>
                <w:sz w:val="24"/>
                <w:szCs w:val="24"/>
                <w:lang w:val="vi-VN"/>
              </w:rPr>
              <w:t xml:space="preserve"> </w:t>
            </w:r>
            <w:r w:rsidRPr="00D32F95">
              <w:rPr>
                <w:rFonts w:eastAsia="SimSun" w:cs="Times New Roman"/>
                <w:b/>
                <w:bCs/>
                <w:sz w:val="24"/>
                <w:szCs w:val="24"/>
              </w:rPr>
              <w:t>Biên Phủ</w:t>
            </w:r>
          </w:p>
        </w:tc>
        <w:tc>
          <w:tcPr>
            <w:tcW w:w="1417" w:type="dxa"/>
            <w:tcBorders>
              <w:top w:val="single" w:sz="4" w:space="0" w:color="auto"/>
              <w:left w:val="single" w:sz="4" w:space="0" w:color="auto"/>
              <w:bottom w:val="single" w:sz="4" w:space="0" w:color="auto"/>
              <w:right w:val="single" w:sz="4" w:space="0" w:color="auto"/>
            </w:tcBorders>
          </w:tcPr>
          <w:p w14:paraId="6B5F1E71"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Chủ</w:t>
            </w:r>
            <w:r w:rsidRPr="00D32F95">
              <w:rPr>
                <w:rFonts w:eastAsia="SimSun" w:cs="Times New Roman"/>
                <w:sz w:val="24"/>
                <w:szCs w:val="24"/>
                <w:lang w:val="vi-VN"/>
              </w:rPr>
              <w:t xml:space="preserve"> </w:t>
            </w:r>
            <w:r w:rsidRPr="00D32F95">
              <w:rPr>
                <w:rFonts w:eastAsia="SimSun" w:cs="Times New Roman"/>
                <w:sz w:val="24"/>
                <w:szCs w:val="24"/>
              </w:rPr>
              <w:t>động</w:t>
            </w:r>
            <w:r w:rsidRPr="00D32F95">
              <w:rPr>
                <w:rFonts w:eastAsia="SimSun" w:cs="Times New Roman"/>
                <w:sz w:val="24"/>
                <w:szCs w:val="24"/>
                <w:lang w:val="vi-VN"/>
              </w:rPr>
              <w:t xml:space="preserve"> </w:t>
            </w:r>
            <w:r w:rsidRPr="00D32F95">
              <w:rPr>
                <w:rFonts w:eastAsia="SimSun" w:cs="Times New Roman"/>
                <w:sz w:val="24"/>
                <w:szCs w:val="24"/>
              </w:rPr>
              <w:t>tiến</w:t>
            </w:r>
            <w:r w:rsidRPr="00D32F95">
              <w:rPr>
                <w:rFonts w:eastAsia="SimSun" w:cs="Times New Roman"/>
                <w:sz w:val="24"/>
                <w:szCs w:val="24"/>
                <w:lang w:val="vi-VN"/>
              </w:rPr>
              <w:t xml:space="preserve"> </w:t>
            </w:r>
            <w:r w:rsidRPr="00D32F95">
              <w:rPr>
                <w:rFonts w:eastAsia="SimSun" w:cs="Times New Roman"/>
                <w:sz w:val="24"/>
                <w:szCs w:val="24"/>
              </w:rPr>
              <w:t>công.</w:t>
            </w:r>
          </w:p>
        </w:tc>
        <w:tc>
          <w:tcPr>
            <w:tcW w:w="2552" w:type="dxa"/>
            <w:tcBorders>
              <w:top w:val="single" w:sz="4" w:space="0" w:color="auto"/>
              <w:left w:val="single" w:sz="4" w:space="0" w:color="auto"/>
              <w:bottom w:val="single" w:sz="4" w:space="0" w:color="auto"/>
              <w:right w:val="single" w:sz="4" w:space="0" w:color="auto"/>
            </w:tcBorders>
          </w:tcPr>
          <w:p w14:paraId="3B1FC30C"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lang w:val="vi-VN"/>
              </w:rPr>
              <w:t>Đánh chắc, tiến chắc, tiến công dứt điểm từ cụm cứ điểm từ ngoài vào, cuối cùng tổng công kích tiêu diệt toàn bộ quân Pháp.</w:t>
            </w:r>
          </w:p>
        </w:tc>
        <w:tc>
          <w:tcPr>
            <w:tcW w:w="1701" w:type="dxa"/>
            <w:tcBorders>
              <w:top w:val="single" w:sz="4" w:space="0" w:color="auto"/>
              <w:left w:val="single" w:sz="4" w:space="0" w:color="auto"/>
              <w:bottom w:val="single" w:sz="4" w:space="0" w:color="auto"/>
              <w:right w:val="single" w:sz="4" w:space="0" w:color="auto"/>
            </w:tcBorders>
          </w:tcPr>
          <w:p w14:paraId="4C8A6FB6"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rPr>
              <w:t>13-3-1954 đến</w:t>
            </w:r>
            <w:r w:rsidRPr="00D32F95">
              <w:rPr>
                <w:rFonts w:eastAsia="SimSun" w:cs="Times New Roman"/>
                <w:sz w:val="24"/>
                <w:szCs w:val="24"/>
                <w:lang w:val="vi-VN"/>
              </w:rPr>
              <w:t xml:space="preserve"> </w:t>
            </w:r>
            <w:r w:rsidRPr="00D32F95">
              <w:rPr>
                <w:rFonts w:eastAsia="SimSun" w:cs="Times New Roman"/>
                <w:sz w:val="24"/>
                <w:szCs w:val="24"/>
              </w:rPr>
              <w:t>7-5-1954.</w:t>
            </w:r>
          </w:p>
        </w:tc>
        <w:tc>
          <w:tcPr>
            <w:tcW w:w="2949" w:type="dxa"/>
            <w:tcBorders>
              <w:top w:val="single" w:sz="4" w:space="0" w:color="auto"/>
              <w:left w:val="single" w:sz="4" w:space="0" w:color="auto"/>
              <w:bottom w:val="single" w:sz="4" w:space="0" w:color="auto"/>
              <w:right w:val="single" w:sz="4" w:space="0" w:color="auto"/>
            </w:tcBorders>
          </w:tcPr>
          <w:p w14:paraId="75EC767A" w14:textId="77777777" w:rsidR="00D32F95" w:rsidRPr="00D32F95" w:rsidRDefault="00D32F95" w:rsidP="00D32F95">
            <w:pPr>
              <w:spacing w:after="200" w:line="276" w:lineRule="auto"/>
              <w:jc w:val="both"/>
              <w:rPr>
                <w:rFonts w:eastAsia="Calibri" w:cs="Times New Roman"/>
                <w:sz w:val="24"/>
                <w:szCs w:val="24"/>
              </w:rPr>
            </w:pPr>
            <w:r w:rsidRPr="00D32F95">
              <w:rPr>
                <w:rFonts w:eastAsia="SimSun" w:cs="Times New Roman"/>
                <w:sz w:val="24"/>
                <w:szCs w:val="24"/>
                <w:lang w:val="vi-VN"/>
              </w:rPr>
              <w:t>Đập tan hình  thức tổ chức phòng ngự cao nhất, mạnh nhất của Pháp trên chiến trường Đông Dương. Tiêu diệt và bắt sống toàn bộ quân Pháp.</w:t>
            </w:r>
          </w:p>
        </w:tc>
      </w:tr>
    </w:tbl>
    <w:p w14:paraId="4A12212C" w14:textId="77777777" w:rsidR="00D32F95" w:rsidRPr="00D32F95" w:rsidRDefault="00D32F95" w:rsidP="00D32F95">
      <w:pPr>
        <w:spacing w:after="0" w:line="240" w:lineRule="auto"/>
        <w:ind w:firstLine="720"/>
        <w:jc w:val="both"/>
        <w:rPr>
          <w:rFonts w:eastAsia="Calibri" w:cs="Times New Roman"/>
          <w:sz w:val="24"/>
          <w:szCs w:val="24"/>
        </w:rPr>
      </w:pPr>
      <w:r w:rsidRPr="00D32F95">
        <w:rPr>
          <w:rFonts w:eastAsia="Calibri" w:cs="Times New Roman"/>
          <w:sz w:val="24"/>
          <w:szCs w:val="24"/>
        </w:rPr>
        <w:t xml:space="preserve">(Trích dẫn theo Ban Chỉ đạo Tổng kết chiến tranh – trực thuộc Bộ Chính trị, </w:t>
      </w:r>
      <w:r w:rsidRPr="00D32F95">
        <w:rPr>
          <w:rFonts w:eastAsia="Calibri" w:cs="Times New Roman"/>
          <w:i/>
          <w:iCs/>
          <w:sz w:val="24"/>
          <w:szCs w:val="24"/>
        </w:rPr>
        <w:t>Tổng kết cuộc kháng chiến chống thực dân Pháp: Thắng lợi và bài học</w:t>
      </w:r>
      <w:r w:rsidRPr="00D32F95">
        <w:rPr>
          <w:rFonts w:eastAsia="Calibri" w:cs="Times New Roman"/>
          <w:sz w:val="24"/>
          <w:szCs w:val="24"/>
        </w:rPr>
        <w:t>, NXB Chính trị quốc gia, Hà Nội, 1996, tr.499 – 451).</w:t>
      </w:r>
    </w:p>
    <w:p w14:paraId="348F7BC9" w14:textId="77777777" w:rsidR="00D32F95" w:rsidRPr="00D32F95" w:rsidRDefault="00D32F95" w:rsidP="00D32F95">
      <w:pPr>
        <w:spacing w:after="0" w:line="252" w:lineRule="auto"/>
        <w:jc w:val="both"/>
        <w:rPr>
          <w:rFonts w:eastAsia="Calibri" w:cs="Times New Roman"/>
          <w:sz w:val="24"/>
          <w:szCs w:val="24"/>
        </w:rPr>
      </w:pPr>
      <w:r w:rsidRPr="00D32F95">
        <w:rPr>
          <w:rFonts w:eastAsia="Calibri" w:cs="Times New Roman"/>
          <w:b/>
          <w:bCs/>
          <w:sz w:val="24"/>
          <w:szCs w:val="24"/>
        </w:rPr>
        <w:t>a</w:t>
      </w:r>
      <w:r w:rsidRPr="00D32F95">
        <w:rPr>
          <w:rFonts w:eastAsia="Calibri" w:cs="Times New Roman"/>
          <w:b/>
          <w:bCs/>
          <w:sz w:val="24"/>
          <w:szCs w:val="24"/>
          <w:lang w:val="vi-VN"/>
        </w:rPr>
        <w:t>)</w:t>
      </w:r>
      <w:r w:rsidRPr="00D32F95">
        <w:rPr>
          <w:rFonts w:eastAsia="Calibri" w:cs="Times New Roman"/>
          <w:sz w:val="24"/>
          <w:szCs w:val="24"/>
          <w:lang w:val="vi-VN"/>
        </w:rPr>
        <w:t xml:space="preserve"> </w:t>
      </w:r>
      <w:r w:rsidRPr="00D32F95">
        <w:rPr>
          <w:rFonts w:eastAsia="Calibri" w:cs="Times New Roman"/>
          <w:sz w:val="24"/>
          <w:szCs w:val="24"/>
        </w:rPr>
        <w:t>Bảng thông tin thể hiện những chiến dịch trong cuộc kháng chiến chống Mĩ, cứu nước của nhân dân Việt Nam.</w:t>
      </w:r>
    </w:p>
    <w:p w14:paraId="7F8CAFF2"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b)</w:t>
      </w:r>
      <w:r w:rsidRPr="00D32F95">
        <w:rPr>
          <w:rFonts w:eastAsia="Calibri" w:cs="Times New Roman"/>
          <w:sz w:val="24"/>
          <w:szCs w:val="24"/>
        </w:rPr>
        <w:t xml:space="preserve"> Chiến dịch Việt Bắc và Biên giới là đều góp phần mở rộng hậu phương quốc tế trong kháng chiến chống Pháp (1945 – 1954).</w:t>
      </w:r>
    </w:p>
    <w:p w14:paraId="5346E6A0"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lastRenderedPageBreak/>
        <w:t>c)</w:t>
      </w:r>
      <w:r w:rsidRPr="00D32F95">
        <w:rPr>
          <w:rFonts w:eastAsia="Calibri" w:cs="Times New Roman"/>
          <w:sz w:val="24"/>
          <w:szCs w:val="24"/>
        </w:rPr>
        <w:t xml:space="preserve"> Vận dụng triệt để kế “thanh dã” trong chiến dịch Điện Biên Phủ giúp quân dân Việt Nam đập tan hình thức tổ chức phòng ngự cao nhất, mạnh nhất của Pháp trên chiến trường Đông Dương. </w:t>
      </w:r>
    </w:p>
    <w:p w14:paraId="620A70F3" w14:textId="77777777" w:rsidR="00D32F95" w:rsidRPr="00D32F95" w:rsidRDefault="00D32F95" w:rsidP="00D32F95">
      <w:pPr>
        <w:spacing w:after="0" w:line="240" w:lineRule="auto"/>
        <w:jc w:val="both"/>
        <w:rPr>
          <w:rFonts w:eastAsia="Calibri" w:cs="Times New Roman"/>
          <w:sz w:val="24"/>
          <w:szCs w:val="24"/>
        </w:rPr>
      </w:pPr>
      <w:r w:rsidRPr="00D32F95">
        <w:rPr>
          <w:rFonts w:eastAsia="Calibri" w:cs="Times New Roman"/>
          <w:b/>
          <w:bCs/>
          <w:sz w:val="24"/>
          <w:szCs w:val="24"/>
        </w:rPr>
        <w:t>d)</w:t>
      </w:r>
      <w:r w:rsidRPr="00D32F95">
        <w:rPr>
          <w:rFonts w:eastAsia="Calibri" w:cs="Times New Roman"/>
          <w:sz w:val="24"/>
          <w:szCs w:val="24"/>
        </w:rPr>
        <w:t xml:space="preserve"> Các chiến dịch Việt Bắc, Biên giới và Điện Biên Phủ cho thấy bước phát triển về địa bàn trong cuộc kháng chiến chống Pháp (1945 – 1954) của quân dân Việt Nam. </w:t>
      </w:r>
    </w:p>
    <w:p w14:paraId="459BF88A" w14:textId="77777777" w:rsidR="00D32F95" w:rsidRPr="00D32F95" w:rsidRDefault="00D32F95" w:rsidP="00D32F95">
      <w:pPr>
        <w:spacing w:after="0" w:line="240" w:lineRule="auto"/>
        <w:jc w:val="both"/>
        <w:rPr>
          <w:rFonts w:eastAsia="Calibri" w:cs="Times New Roman"/>
          <w:sz w:val="24"/>
          <w:szCs w:val="24"/>
          <w:shd w:val="clear" w:color="auto" w:fill="FFFFFF"/>
        </w:rPr>
      </w:pPr>
      <w:r w:rsidRPr="00D32F95">
        <w:rPr>
          <w:rFonts w:eastAsia="Calibri" w:cs="Times New Roman"/>
          <w:b/>
          <w:bCs/>
          <w:sz w:val="24"/>
          <w:szCs w:val="24"/>
          <w:shd w:val="clear" w:color="auto" w:fill="FFFFFF"/>
          <w:lang w:val="vi-VN"/>
        </w:rPr>
        <w:t>Câu 3.</w:t>
      </w:r>
      <w:r w:rsidRPr="00D32F95">
        <w:rPr>
          <w:rFonts w:eastAsia="Calibri" w:cs="Times New Roman"/>
          <w:sz w:val="24"/>
          <w:szCs w:val="24"/>
          <w:shd w:val="clear" w:color="auto" w:fill="FFFFFF"/>
          <w:lang w:val="vi-VN"/>
        </w:rPr>
        <w:t xml:space="preserve"> Cho đoạn tư liệu sau đây</w:t>
      </w:r>
      <w:r w:rsidRPr="00D32F95">
        <w:rPr>
          <w:rFonts w:eastAsia="Calibri" w:cs="Times New Roman"/>
          <w:sz w:val="24"/>
          <w:szCs w:val="24"/>
          <w:shd w:val="clear" w:color="auto" w:fill="FFFFFF"/>
        </w:rPr>
        <w:t>:</w:t>
      </w:r>
    </w:p>
    <w:p w14:paraId="0B9A8CF2" w14:textId="77777777" w:rsidR="00D32F95" w:rsidRPr="00D32F95" w:rsidRDefault="00D32F95" w:rsidP="00D32F95">
      <w:pPr>
        <w:spacing w:after="0" w:line="240" w:lineRule="auto"/>
        <w:ind w:firstLine="720"/>
        <w:jc w:val="both"/>
        <w:rPr>
          <w:rFonts w:eastAsia="Calibri" w:cs="Times New Roman"/>
          <w:i/>
          <w:iCs/>
          <w:kern w:val="2"/>
          <w:sz w:val="24"/>
          <w:szCs w:val="24"/>
        </w:rPr>
      </w:pPr>
      <w:r w:rsidRPr="00D32F95">
        <w:rPr>
          <w:rFonts w:eastAsia="Calibri" w:cs="Times New Roman"/>
          <w:i/>
          <w:iCs/>
          <w:kern w:val="2"/>
          <w:sz w:val="24"/>
          <w:szCs w:val="24"/>
        </w:rPr>
        <w:t xml:space="preserve">“Phát triển các quan điểm đổi mới của Đại hội VI, </w:t>
      </w:r>
      <w:bookmarkStart w:id="2" w:name="_Hlk190009128"/>
      <w:r w:rsidRPr="00D32F95">
        <w:rPr>
          <w:rFonts w:eastAsia="Calibri" w:cs="Times New Roman"/>
          <w:i/>
          <w:iCs/>
          <w:kern w:val="2"/>
          <w:sz w:val="24"/>
          <w:szCs w:val="24"/>
        </w:rPr>
        <w:t>Đại hội VII chủ trương tiếp tục triển khai cộng cuộc Đổi mới nói chung và cải cách kinh tế nói riêng</w:t>
      </w:r>
      <w:bookmarkEnd w:id="2"/>
      <w:r w:rsidRPr="00D32F95">
        <w:rPr>
          <w:rFonts w:eastAsia="Calibri" w:cs="Times New Roman"/>
          <w:i/>
          <w:iCs/>
          <w:kern w:val="2"/>
          <w:sz w:val="24"/>
          <w:szCs w:val="24"/>
        </w:rPr>
        <w:t>. Về kinh tế, Đại hội đã có kết luận quan trọng khi cho rằng sản xuất hàng hoá không đối lập với chủ nghĩa xã hội mà là thành tựu của nền văn minh nhân loại, tồn tại khách quan, cần thiết cho công cuộc xây dựng chủ nghĩa xã hội. Trên cơ sở đó, Đại hội xác định xây dựng cơ chế vận hành nền kinh tế nhiều thành phần theo định hướng xã hội chủ nghĩa “cơ chế thị trường có sự quản lí của Nhà nước” bằng pháp luật, kế hoạch, chính sách và các công cụ khác. Với định hướng đó, quyền tự chủ của các đơn vị kinh tế được chú trọng hơn, cùng với sự đổi mới phương thức quản lí của Nhà nước đối với các thành phần kinh tế</w:t>
      </w:r>
      <w:proofErr w:type="gramStart"/>
      <w:r w:rsidRPr="00D32F95">
        <w:rPr>
          <w:rFonts w:eastAsia="Calibri" w:cs="Times New Roman"/>
          <w:i/>
          <w:iCs/>
          <w:kern w:val="2"/>
          <w:sz w:val="24"/>
          <w:szCs w:val="24"/>
        </w:rPr>
        <w:t>”.</w:t>
      </w:r>
      <w:proofErr w:type="gramEnd"/>
      <w:r w:rsidRPr="00D32F95">
        <w:rPr>
          <w:rFonts w:eastAsia="Calibri" w:cs="Times New Roman"/>
          <w:i/>
          <w:iCs/>
          <w:kern w:val="2"/>
          <w:sz w:val="24"/>
          <w:szCs w:val="24"/>
        </w:rPr>
        <w:t xml:space="preserve"> </w:t>
      </w:r>
    </w:p>
    <w:p w14:paraId="431DC5FA" w14:textId="77777777" w:rsidR="00D32F95" w:rsidRPr="00D32F95" w:rsidRDefault="00D32F95" w:rsidP="00D32F95">
      <w:pPr>
        <w:spacing w:after="0" w:line="240" w:lineRule="auto"/>
        <w:ind w:firstLine="720"/>
        <w:jc w:val="both"/>
        <w:rPr>
          <w:rFonts w:eastAsia="Calibri" w:cs="Times New Roman"/>
          <w:kern w:val="2"/>
          <w:sz w:val="24"/>
          <w:szCs w:val="24"/>
        </w:rPr>
      </w:pPr>
      <w:r w:rsidRPr="00D32F95">
        <w:rPr>
          <w:rFonts w:eastAsia="Calibri" w:cs="Times New Roman"/>
          <w:kern w:val="2"/>
          <w:sz w:val="24"/>
          <w:szCs w:val="24"/>
        </w:rPr>
        <w:t xml:space="preserve">(Lê Mậu Hãn (Chủ biên), </w:t>
      </w:r>
      <w:r w:rsidRPr="00D32F95">
        <w:rPr>
          <w:rFonts w:eastAsia="Calibri" w:cs="Times New Roman"/>
          <w:i/>
          <w:iCs/>
          <w:kern w:val="2"/>
          <w:sz w:val="24"/>
          <w:szCs w:val="24"/>
        </w:rPr>
        <w:t>Lịch sử Việt Nam, Tập IV</w:t>
      </w:r>
      <w:r w:rsidRPr="00D32F95">
        <w:rPr>
          <w:rFonts w:eastAsia="Calibri" w:cs="Times New Roman"/>
          <w:kern w:val="2"/>
          <w:sz w:val="24"/>
          <w:szCs w:val="24"/>
        </w:rPr>
        <w:t>, NXB Giáo dục Việt Nam, Hà Nội, 2013, tr.511).</w:t>
      </w:r>
    </w:p>
    <w:p w14:paraId="6840EC26"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a)</w:t>
      </w:r>
      <w:r w:rsidRPr="00D32F95">
        <w:rPr>
          <w:rFonts w:eastAsia="Calibri" w:cs="Times New Roman"/>
          <w:kern w:val="2"/>
          <w:sz w:val="24"/>
          <w:szCs w:val="24"/>
        </w:rPr>
        <w:t xml:space="preserve"> Đại hội VII của Đảng Cộng sản Việt Nam là sự tiếp nối của Đại hội VI về chủ trương triển khai cộng cuộc Đổi mới.</w:t>
      </w:r>
    </w:p>
    <w:p w14:paraId="1DB04FF7" w14:textId="77777777" w:rsidR="00D32F95" w:rsidRPr="00D32F95" w:rsidRDefault="00D32F95" w:rsidP="00D32F95">
      <w:pPr>
        <w:spacing w:after="0" w:line="240" w:lineRule="auto"/>
        <w:jc w:val="both"/>
        <w:rPr>
          <w:rFonts w:eastAsia="Calibri" w:cs="Times New Roman"/>
          <w:iCs/>
          <w:kern w:val="2"/>
          <w:sz w:val="24"/>
          <w:szCs w:val="24"/>
        </w:rPr>
      </w:pPr>
      <w:r w:rsidRPr="00D32F95">
        <w:rPr>
          <w:rFonts w:eastAsia="Calibri" w:cs="Times New Roman"/>
          <w:b/>
          <w:bCs/>
          <w:iCs/>
          <w:kern w:val="2"/>
          <w:sz w:val="24"/>
          <w:szCs w:val="24"/>
        </w:rPr>
        <w:t>b)</w:t>
      </w:r>
      <w:r w:rsidRPr="00D32F95">
        <w:rPr>
          <w:rFonts w:eastAsia="Calibri" w:cs="Times New Roman"/>
          <w:iCs/>
          <w:kern w:val="2"/>
          <w:sz w:val="24"/>
          <w:szCs w:val="24"/>
        </w:rPr>
        <w:t xml:space="preserve"> </w:t>
      </w:r>
      <w:bookmarkStart w:id="3" w:name="_Hlk190113566"/>
      <w:r w:rsidRPr="00D32F95">
        <w:rPr>
          <w:rFonts w:eastAsia="Calibri" w:cs="Times New Roman"/>
          <w:iCs/>
          <w:kern w:val="2"/>
          <w:sz w:val="24"/>
          <w:szCs w:val="24"/>
        </w:rPr>
        <w:t>Sản xuất hàng hoá là thành tựu của</w:t>
      </w:r>
      <w:r w:rsidRPr="00D32F95">
        <w:rPr>
          <w:rFonts w:eastAsia="Calibri" w:cs="Times New Roman"/>
          <w:iCs/>
          <w:kern w:val="2"/>
          <w:sz w:val="24"/>
          <w:szCs w:val="24"/>
          <w:lang w:val="vi-VN"/>
        </w:rPr>
        <w:t xml:space="preserve"> riêng</w:t>
      </w:r>
      <w:r w:rsidRPr="00D32F95">
        <w:rPr>
          <w:rFonts w:eastAsia="Calibri" w:cs="Times New Roman"/>
          <w:iCs/>
          <w:kern w:val="2"/>
          <w:sz w:val="24"/>
          <w:szCs w:val="24"/>
        </w:rPr>
        <w:t xml:space="preserve"> chủ nghĩa tư bản và phù hợp với quá trình Đổi mới ở Việt Nam từ năm 1986 đến nay.</w:t>
      </w:r>
    </w:p>
    <w:bookmarkEnd w:id="3"/>
    <w:p w14:paraId="0FF86843"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c</w:t>
      </w:r>
      <w:r w:rsidRPr="00D32F95">
        <w:rPr>
          <w:rFonts w:eastAsia="Calibri" w:cs="Times New Roman"/>
          <w:kern w:val="2"/>
          <w:sz w:val="24"/>
          <w:szCs w:val="24"/>
        </w:rPr>
        <w:t>) Nghị quyết kì Đại hội VII của Đảng góp phần quan trọng vào hoạch định đường lối Đổi mới, làm rõ nhận thức về con đường đi lên chủ nghĩa xã hội ở Việt Nam.</w:t>
      </w:r>
    </w:p>
    <w:p w14:paraId="47C4884A" w14:textId="77777777" w:rsidR="00D32F95" w:rsidRPr="00D32F95" w:rsidRDefault="00D32F95" w:rsidP="00D32F95">
      <w:pPr>
        <w:spacing w:after="0" w:line="240" w:lineRule="auto"/>
        <w:jc w:val="both"/>
        <w:rPr>
          <w:rFonts w:eastAsia="Calibri" w:cs="Times New Roman"/>
          <w:kern w:val="2"/>
          <w:sz w:val="24"/>
          <w:szCs w:val="24"/>
        </w:rPr>
      </w:pPr>
      <w:r w:rsidRPr="00D32F95">
        <w:rPr>
          <w:rFonts w:eastAsia="Calibri" w:cs="Times New Roman"/>
          <w:b/>
          <w:bCs/>
          <w:kern w:val="2"/>
          <w:sz w:val="24"/>
          <w:szCs w:val="24"/>
        </w:rPr>
        <w:t>d)</w:t>
      </w:r>
      <w:r w:rsidRPr="00D32F95">
        <w:rPr>
          <w:rFonts w:eastAsia="Calibri" w:cs="Times New Roman"/>
          <w:kern w:val="2"/>
          <w:sz w:val="24"/>
          <w:szCs w:val="24"/>
        </w:rPr>
        <w:t xml:space="preserve"> Chủ trương xây dựng nền kinh tế thị trường tự vận hành của Đảng Cộng sản Việt Nam nhằm tháo gỡ mọi khó khăn trong quá trình phát triển đất nước.</w:t>
      </w:r>
    </w:p>
    <w:p w14:paraId="59AD5054" w14:textId="77777777" w:rsidR="00D32F95" w:rsidRPr="000E4010" w:rsidRDefault="00D32F95" w:rsidP="00D32F95">
      <w:pPr>
        <w:spacing w:line="240" w:lineRule="auto"/>
        <w:rPr>
          <w:b/>
          <w:szCs w:val="24"/>
          <w:shd w:val="clear" w:color="auto" w:fill="FFFFFF"/>
          <w:lang w:val="vi-VN"/>
        </w:rPr>
      </w:pPr>
      <w:r w:rsidRPr="000E4010">
        <w:rPr>
          <w:b/>
          <w:szCs w:val="24"/>
          <w:shd w:val="clear" w:color="auto" w:fill="FFFFFF"/>
          <w:lang w:val="vi-VN"/>
        </w:rPr>
        <w:t xml:space="preserve">Câu 4. </w:t>
      </w:r>
      <w:r w:rsidRPr="00231D44">
        <w:rPr>
          <w:szCs w:val="24"/>
          <w:lang w:val="vi-VN"/>
        </w:rPr>
        <w:t>Cho đoạn tư liệu sau đây:</w:t>
      </w:r>
    </w:p>
    <w:p w14:paraId="68EF915C" w14:textId="77777777" w:rsidR="00D32F95" w:rsidRPr="000E4010" w:rsidRDefault="00D32F95" w:rsidP="00D32F95">
      <w:pPr>
        <w:spacing w:line="240" w:lineRule="auto"/>
        <w:ind w:firstLine="720"/>
        <w:rPr>
          <w:i/>
          <w:iCs/>
          <w:szCs w:val="24"/>
          <w:shd w:val="clear" w:color="auto" w:fill="FFFFFF"/>
        </w:rPr>
      </w:pPr>
      <w:r w:rsidRPr="000E4010">
        <w:rPr>
          <w:szCs w:val="24"/>
          <w:shd w:val="clear" w:color="auto" w:fill="FFFFFF"/>
          <w:lang w:val="vi-VN"/>
        </w:rPr>
        <w:t>“</w:t>
      </w:r>
      <w:r w:rsidRPr="000E4010">
        <w:rPr>
          <w:i/>
          <w:iCs/>
          <w:szCs w:val="24"/>
          <w:shd w:val="clear" w:color="auto" w:fill="FFFFFF"/>
        </w:rPr>
        <w:t>Dưới ảnh hưởng của Cách mạng Tháng Mười Nga năm 1917 và Luận cương của Lênin về vấn đề dân tộc và thuộc địa, tháng 12/1920, Nguyễn Ái Quốc tham dự Đại hội lần thứ XVIII Đảng Xã hội Pháp và bỏ phiếu tán thành Đảng gia nhập Quốc tế III (Quốc tế Cộng sản), trở thành một trong những người sáng lập Đảng Cộng sản Pháp. Từ một người yêu nước trở thành một người cộng sản, Hồ Chí Minh khẳng định: “Muốn cứu nước và giải phóng dân tộc, không có con đường nào khác con đường cách mạng vô sản</w:t>
      </w:r>
      <w:proofErr w:type="gramStart"/>
      <w:r w:rsidRPr="000E4010">
        <w:rPr>
          <w:i/>
          <w:iCs/>
          <w:szCs w:val="24"/>
          <w:shd w:val="clear" w:color="auto" w:fill="FFFFFF"/>
        </w:rPr>
        <w:t>”.</w:t>
      </w:r>
      <w:proofErr w:type="gramEnd"/>
    </w:p>
    <w:p w14:paraId="49A87760" w14:textId="77777777" w:rsidR="00D32F95" w:rsidRPr="000E4010" w:rsidRDefault="00D32F95" w:rsidP="00D32F95">
      <w:pPr>
        <w:spacing w:line="240" w:lineRule="auto"/>
        <w:ind w:firstLine="360"/>
        <w:rPr>
          <w:bCs/>
          <w:color w:val="363636"/>
          <w:szCs w:val="24"/>
          <w:shd w:val="clear" w:color="auto" w:fill="FFFFFF"/>
        </w:rPr>
      </w:pPr>
      <w:r w:rsidRPr="00231D44">
        <w:rPr>
          <w:szCs w:val="24"/>
        </w:rPr>
        <w:t>(</w:t>
      </w:r>
      <w:hyperlink r:id="rId7" w:history="1">
        <w:r w:rsidRPr="000E4010">
          <w:rPr>
            <w:rStyle w:val="Hyperlink"/>
            <w:bCs/>
            <w:szCs w:val="24"/>
            <w:shd w:val="clear" w:color="auto" w:fill="FFFFFF"/>
            <w:lang w:val="vi-VN"/>
          </w:rPr>
          <w:t>https://tulieuvankien.dangcongsan.vn/c-mac-angghen-lenin-ho-chi-minh/ho-chi-minh/tieu-su-cuoc-doi-va-su-nghiep/tieu-su-chu-tich-ho-chi-minh-52</w:t>
        </w:r>
      </w:hyperlink>
      <w:r w:rsidRPr="00231D44">
        <w:rPr>
          <w:bCs/>
          <w:color w:val="0563C1"/>
          <w:szCs w:val="24"/>
          <w:u w:val="single"/>
          <w:shd w:val="clear" w:color="auto" w:fill="FFFFFF"/>
        </w:rPr>
        <w:t>)</w:t>
      </w:r>
    </w:p>
    <w:p w14:paraId="5EF86881" w14:textId="77777777" w:rsidR="00D32F95" w:rsidRPr="0015613E" w:rsidRDefault="00D32F95" w:rsidP="00D32F95">
      <w:pPr>
        <w:spacing w:line="240" w:lineRule="auto"/>
        <w:contextualSpacing/>
        <w:rPr>
          <w:bCs/>
          <w:szCs w:val="24"/>
          <w:shd w:val="clear" w:color="auto" w:fill="FFFFFF"/>
        </w:rPr>
      </w:pPr>
      <w:r w:rsidRPr="0015613E">
        <w:rPr>
          <w:szCs w:val="24"/>
          <w:shd w:val="clear" w:color="auto" w:fill="FFFFFF"/>
        </w:rPr>
        <w:t>a) Cách mạng tháng Mười Nga năm 1917</w:t>
      </w:r>
      <w:r w:rsidRPr="0015613E">
        <w:rPr>
          <w:szCs w:val="24"/>
          <w:shd w:val="clear" w:color="auto" w:fill="FFFFFF"/>
          <w:lang w:val="vi-VN"/>
        </w:rPr>
        <w:t xml:space="preserve"> </w:t>
      </w:r>
      <w:r w:rsidRPr="0015613E">
        <w:rPr>
          <w:szCs w:val="24"/>
          <w:shd w:val="clear" w:color="auto" w:fill="FFFFFF"/>
        </w:rPr>
        <w:t xml:space="preserve">có </w:t>
      </w:r>
      <w:r w:rsidRPr="0015613E">
        <w:rPr>
          <w:szCs w:val="24"/>
          <w:shd w:val="clear" w:color="auto" w:fill="FFFFFF"/>
          <w:lang w:val="vi-VN"/>
        </w:rPr>
        <w:t>ảnh hưởng đến</w:t>
      </w:r>
      <w:r w:rsidRPr="0015613E">
        <w:rPr>
          <w:szCs w:val="24"/>
          <w:shd w:val="clear" w:color="auto" w:fill="FFFFFF"/>
        </w:rPr>
        <w:t xml:space="preserve"> sự lựa chọn </w:t>
      </w:r>
      <w:r w:rsidRPr="0015613E">
        <w:rPr>
          <w:szCs w:val="24"/>
          <w:shd w:val="clear" w:color="auto" w:fill="FFFFFF"/>
          <w:lang w:val="vi-VN"/>
        </w:rPr>
        <w:t>con đường cách mạng của Nguyễn Ái Quốc.</w:t>
      </w:r>
    </w:p>
    <w:p w14:paraId="7ACDF367" w14:textId="77777777" w:rsidR="00D32F95" w:rsidRPr="0015613E" w:rsidRDefault="00D32F95" w:rsidP="00D32F95">
      <w:pPr>
        <w:spacing w:line="240" w:lineRule="auto"/>
        <w:contextualSpacing/>
        <w:rPr>
          <w:bCs/>
          <w:szCs w:val="24"/>
          <w:shd w:val="clear" w:color="auto" w:fill="FFFFFF"/>
        </w:rPr>
      </w:pPr>
      <w:r w:rsidRPr="0015613E">
        <w:rPr>
          <w:bCs/>
          <w:szCs w:val="24"/>
          <w:shd w:val="clear" w:color="auto" w:fill="FFFFFF"/>
        </w:rPr>
        <w:t xml:space="preserve">b) </w:t>
      </w:r>
      <w:r w:rsidRPr="0015613E">
        <w:rPr>
          <w:szCs w:val="24"/>
          <w:shd w:val="clear" w:color="auto" w:fill="FFFFFF"/>
          <w:lang w:val="vi-VN"/>
        </w:rPr>
        <w:t>Nguyễn Ái Quốc chọn con đường cách mạng vô sản vì đây là con đường duy nhất đấu tranh chống</w:t>
      </w:r>
      <w:r w:rsidRPr="0015613E">
        <w:rPr>
          <w:szCs w:val="24"/>
          <w:shd w:val="clear" w:color="auto" w:fill="FFFFFF"/>
        </w:rPr>
        <w:t xml:space="preserve"> chủ nghĩa</w:t>
      </w:r>
      <w:r w:rsidRPr="0015613E">
        <w:rPr>
          <w:szCs w:val="24"/>
          <w:shd w:val="clear" w:color="auto" w:fill="FFFFFF"/>
          <w:lang w:val="vi-VN"/>
        </w:rPr>
        <w:t xml:space="preserve"> thực dân.</w:t>
      </w:r>
    </w:p>
    <w:p w14:paraId="49FFAEC1" w14:textId="77777777" w:rsidR="00D32F95" w:rsidRPr="00231D44" w:rsidRDefault="00D32F95" w:rsidP="00D32F95">
      <w:pPr>
        <w:spacing w:line="240" w:lineRule="auto"/>
        <w:contextualSpacing/>
        <w:rPr>
          <w:bCs/>
          <w:szCs w:val="24"/>
          <w:shd w:val="clear" w:color="auto" w:fill="FFFFFF"/>
        </w:rPr>
      </w:pPr>
      <w:r w:rsidRPr="00231D44">
        <w:rPr>
          <w:bCs/>
          <w:szCs w:val="24"/>
          <w:shd w:val="clear" w:color="auto" w:fill="FFFFFF"/>
        </w:rPr>
        <w:t xml:space="preserve">c) </w:t>
      </w:r>
      <w:r w:rsidRPr="000E4010">
        <w:rPr>
          <w:szCs w:val="24"/>
          <w:shd w:val="clear" w:color="auto" w:fill="FFFFFF"/>
          <w:lang w:val="vi-VN"/>
        </w:rPr>
        <w:t xml:space="preserve">Năm 1920, việc Nguyễn Ái Quốc </w:t>
      </w:r>
      <w:r w:rsidRPr="00231D44">
        <w:rPr>
          <w:szCs w:val="24"/>
          <w:shd w:val="clear" w:color="auto" w:fill="FFFFFF"/>
        </w:rPr>
        <w:t xml:space="preserve">lựa chọn được </w:t>
      </w:r>
      <w:r w:rsidRPr="000E4010">
        <w:rPr>
          <w:szCs w:val="24"/>
          <w:shd w:val="clear" w:color="auto" w:fill="FFFFFF"/>
          <w:lang w:val="vi-VN"/>
        </w:rPr>
        <w:t>con đường cứu nước đúng đắn đã mở ra bước ngoặt mới cho cách mạng Việt Nam.</w:t>
      </w:r>
    </w:p>
    <w:p w14:paraId="70DFF129" w14:textId="77777777" w:rsidR="00D32F95" w:rsidRDefault="00D32F95" w:rsidP="00D32F95">
      <w:pPr>
        <w:spacing w:line="240" w:lineRule="auto"/>
        <w:contextualSpacing/>
        <w:rPr>
          <w:szCs w:val="24"/>
          <w:shd w:val="clear" w:color="auto" w:fill="FFFFFF"/>
        </w:rPr>
      </w:pPr>
      <w:r w:rsidRPr="00231D44">
        <w:rPr>
          <w:bCs/>
          <w:szCs w:val="24"/>
          <w:shd w:val="clear" w:color="auto" w:fill="FFFFFF"/>
        </w:rPr>
        <w:t xml:space="preserve">d) </w:t>
      </w:r>
      <w:r w:rsidRPr="000E4010">
        <w:rPr>
          <w:szCs w:val="24"/>
          <w:shd w:val="clear" w:color="auto" w:fill="FFFFFF"/>
          <w:lang w:val="vi-VN"/>
        </w:rPr>
        <w:t xml:space="preserve">Chủ nghĩa yêu nước của dân tộc Việt Nam và chủ nghĩa </w:t>
      </w:r>
      <w:r w:rsidRPr="00231D44">
        <w:rPr>
          <w:szCs w:val="24"/>
          <w:shd w:val="clear" w:color="auto" w:fill="FFFFFF"/>
        </w:rPr>
        <w:t>C</w:t>
      </w:r>
      <w:r w:rsidRPr="000E4010">
        <w:rPr>
          <w:szCs w:val="24"/>
          <w:shd w:val="clear" w:color="auto" w:fill="FFFFFF"/>
          <w:lang w:val="vi-VN"/>
        </w:rPr>
        <w:t xml:space="preserve">ộng sản đều </w:t>
      </w:r>
      <w:r w:rsidRPr="00231D44">
        <w:rPr>
          <w:szCs w:val="24"/>
          <w:shd w:val="clear" w:color="auto" w:fill="FFFFFF"/>
        </w:rPr>
        <w:t>thống nhất trong</w:t>
      </w:r>
      <w:r w:rsidRPr="000E4010">
        <w:rPr>
          <w:szCs w:val="24"/>
          <w:shd w:val="clear" w:color="auto" w:fill="FFFFFF"/>
          <w:lang w:val="vi-VN"/>
        </w:rPr>
        <w:t xml:space="preserve"> </w:t>
      </w:r>
      <w:r w:rsidRPr="00231D44">
        <w:rPr>
          <w:szCs w:val="24"/>
          <w:shd w:val="clear" w:color="auto" w:fill="FFFFFF"/>
        </w:rPr>
        <w:t xml:space="preserve">quan </w:t>
      </w:r>
      <w:r w:rsidRPr="000E4010">
        <w:rPr>
          <w:szCs w:val="24"/>
          <w:shd w:val="clear" w:color="auto" w:fill="FFFFFF"/>
          <w:lang w:val="vi-VN"/>
        </w:rPr>
        <w:t>điểm</w:t>
      </w:r>
      <w:r w:rsidRPr="00231D44">
        <w:rPr>
          <w:szCs w:val="24"/>
          <w:shd w:val="clear" w:color="auto" w:fill="FFFFFF"/>
        </w:rPr>
        <w:t xml:space="preserve"> </w:t>
      </w:r>
      <w:r w:rsidRPr="000E4010">
        <w:rPr>
          <w:szCs w:val="24"/>
          <w:shd w:val="clear" w:color="auto" w:fill="FFFFFF"/>
          <w:lang w:val="vi-VN"/>
        </w:rPr>
        <w:t>xóa bỏ sự phân chia giai cấp và áp bức trong xã hội.</w:t>
      </w:r>
    </w:p>
    <w:p w14:paraId="5A33A3EF" w14:textId="77777777" w:rsidR="00D32F95" w:rsidRDefault="00D32F95" w:rsidP="00D32F95">
      <w:pPr>
        <w:spacing w:after="0" w:line="240" w:lineRule="auto"/>
        <w:jc w:val="both"/>
        <w:rPr>
          <w:rFonts w:eastAsia="Calibri" w:cs="Times New Roman"/>
          <w:b/>
          <w:bCs/>
          <w:sz w:val="24"/>
          <w:szCs w:val="24"/>
          <w:shd w:val="clear" w:color="auto" w:fill="FFFFFF"/>
          <w:lang w:val="vi-VN"/>
        </w:rPr>
      </w:pPr>
    </w:p>
    <w:bookmarkEnd w:id="1"/>
    <w:p w14:paraId="0A24F35A" w14:textId="77777777" w:rsidR="004F14B0" w:rsidRDefault="004F14B0" w:rsidP="00D32F95">
      <w:pPr>
        <w:tabs>
          <w:tab w:val="left" w:pos="284"/>
          <w:tab w:val="left" w:pos="2835"/>
          <w:tab w:val="left" w:pos="5387"/>
          <w:tab w:val="left" w:pos="7938"/>
        </w:tabs>
        <w:spacing w:after="0" w:line="276" w:lineRule="auto"/>
        <w:jc w:val="center"/>
        <w:rPr>
          <w:rFonts w:eastAsia="Calibri" w:cs="Times New Roman"/>
          <w:b/>
          <w:bCs/>
          <w:color w:val="FF0000"/>
          <w:kern w:val="2"/>
          <w:szCs w:val="28"/>
        </w:rPr>
      </w:pPr>
    </w:p>
    <w:p w14:paraId="469869E9" w14:textId="77777777" w:rsidR="004F14B0" w:rsidRDefault="004F14B0" w:rsidP="00D32F95">
      <w:pPr>
        <w:tabs>
          <w:tab w:val="left" w:pos="284"/>
          <w:tab w:val="left" w:pos="2835"/>
          <w:tab w:val="left" w:pos="5387"/>
          <w:tab w:val="left" w:pos="7938"/>
        </w:tabs>
        <w:spacing w:after="0" w:line="276" w:lineRule="auto"/>
        <w:jc w:val="center"/>
        <w:rPr>
          <w:rFonts w:eastAsia="Calibri" w:cs="Times New Roman"/>
          <w:b/>
          <w:bCs/>
          <w:color w:val="FF0000"/>
          <w:kern w:val="2"/>
          <w:szCs w:val="28"/>
        </w:rPr>
      </w:pPr>
    </w:p>
    <w:p w14:paraId="6023DB8C" w14:textId="77777777" w:rsidR="004F14B0" w:rsidRDefault="004F14B0" w:rsidP="00D32F95">
      <w:pPr>
        <w:tabs>
          <w:tab w:val="left" w:pos="284"/>
          <w:tab w:val="left" w:pos="2835"/>
          <w:tab w:val="left" w:pos="5387"/>
          <w:tab w:val="left" w:pos="7938"/>
        </w:tabs>
        <w:spacing w:after="0" w:line="276" w:lineRule="auto"/>
        <w:jc w:val="center"/>
        <w:rPr>
          <w:rFonts w:eastAsia="Calibri" w:cs="Times New Roman"/>
          <w:b/>
          <w:bCs/>
          <w:color w:val="FF0000"/>
          <w:kern w:val="2"/>
          <w:szCs w:val="28"/>
        </w:rPr>
      </w:pPr>
    </w:p>
    <w:p w14:paraId="5AAA63C6" w14:textId="77777777" w:rsidR="004F14B0" w:rsidRDefault="004F14B0" w:rsidP="00D32F95">
      <w:pPr>
        <w:tabs>
          <w:tab w:val="left" w:pos="284"/>
          <w:tab w:val="left" w:pos="2835"/>
          <w:tab w:val="left" w:pos="5387"/>
          <w:tab w:val="left" w:pos="7938"/>
        </w:tabs>
        <w:spacing w:after="0" w:line="276" w:lineRule="auto"/>
        <w:jc w:val="center"/>
        <w:rPr>
          <w:rFonts w:eastAsia="Calibri" w:cs="Times New Roman"/>
          <w:b/>
          <w:bCs/>
          <w:color w:val="FF0000"/>
          <w:kern w:val="2"/>
          <w:szCs w:val="28"/>
        </w:rPr>
      </w:pPr>
    </w:p>
    <w:p w14:paraId="55C27B92" w14:textId="77777777" w:rsidR="004F14B0" w:rsidRDefault="004F14B0" w:rsidP="00D32F95">
      <w:pPr>
        <w:tabs>
          <w:tab w:val="left" w:pos="284"/>
          <w:tab w:val="left" w:pos="2835"/>
          <w:tab w:val="left" w:pos="5387"/>
          <w:tab w:val="left" w:pos="7938"/>
        </w:tabs>
        <w:spacing w:after="0" w:line="276" w:lineRule="auto"/>
        <w:jc w:val="center"/>
        <w:rPr>
          <w:rFonts w:eastAsia="Calibri" w:cs="Times New Roman"/>
          <w:b/>
          <w:bCs/>
          <w:color w:val="FF0000"/>
          <w:kern w:val="2"/>
          <w:szCs w:val="28"/>
        </w:rPr>
      </w:pPr>
    </w:p>
    <w:sectPr w:rsidR="004F14B0" w:rsidSect="00D32F95">
      <w:footerReference w:type="default" r:id="rId8"/>
      <w:pgSz w:w="11907" w:h="16839" w:code="9"/>
      <w:pgMar w:top="851" w:right="567" w:bottom="562" w:left="1411" w:header="720" w:footer="2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FAA6F" w14:textId="77777777" w:rsidR="003F487F" w:rsidRDefault="003F487F" w:rsidP="00D32F95">
      <w:pPr>
        <w:spacing w:after="0" w:line="240" w:lineRule="auto"/>
      </w:pPr>
      <w:r>
        <w:separator/>
      </w:r>
    </w:p>
  </w:endnote>
  <w:endnote w:type="continuationSeparator" w:id="0">
    <w:p w14:paraId="56AB4385" w14:textId="77777777" w:rsidR="003F487F" w:rsidRDefault="003F487F" w:rsidP="00D3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144240"/>
      <w:docPartObj>
        <w:docPartGallery w:val="Page Numbers (Bottom of Page)"/>
        <w:docPartUnique/>
      </w:docPartObj>
    </w:sdtPr>
    <w:sdtEndPr>
      <w:rPr>
        <w:noProof/>
      </w:rPr>
    </w:sdtEndPr>
    <w:sdtContent>
      <w:p w14:paraId="6E5933AB" w14:textId="77777777" w:rsidR="00D32F95" w:rsidRDefault="00D32F95" w:rsidP="00D32F95">
        <w:pPr>
          <w:pStyle w:val="Footer"/>
          <w:jc w:val="center"/>
        </w:pPr>
        <w:r>
          <w:fldChar w:fldCharType="begin"/>
        </w:r>
        <w:r>
          <w:instrText xml:space="preserve"> PAGE   \* MERGEFORMAT </w:instrText>
        </w:r>
        <w:r>
          <w:fldChar w:fldCharType="separate"/>
        </w:r>
        <w:r w:rsidR="00887A8F">
          <w:rPr>
            <w:noProof/>
          </w:rPr>
          <w:t>11</w:t>
        </w:r>
        <w:r>
          <w:rPr>
            <w:noProof/>
          </w:rPr>
          <w:fldChar w:fldCharType="end"/>
        </w:r>
      </w:p>
    </w:sdtContent>
  </w:sdt>
  <w:p w14:paraId="6F200D78" w14:textId="77777777" w:rsidR="00D32F95" w:rsidRDefault="00D32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9A33" w14:textId="77777777" w:rsidR="003F487F" w:rsidRDefault="003F487F" w:rsidP="00D32F95">
      <w:pPr>
        <w:spacing w:after="0" w:line="240" w:lineRule="auto"/>
      </w:pPr>
      <w:r>
        <w:separator/>
      </w:r>
    </w:p>
  </w:footnote>
  <w:footnote w:type="continuationSeparator" w:id="0">
    <w:p w14:paraId="221AA554" w14:textId="77777777" w:rsidR="003F487F" w:rsidRDefault="003F487F" w:rsidP="00D32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29F"/>
    <w:multiLevelType w:val="hybridMultilevel"/>
    <w:tmpl w:val="3A6A47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A557D"/>
    <w:multiLevelType w:val="hybridMultilevel"/>
    <w:tmpl w:val="A32EA952"/>
    <w:lvl w:ilvl="0" w:tplc="1B7CB7C4">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20C5E9E">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F585A44">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88C216C">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FBA0B72">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880463C">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818F34C">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1E3056">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8282D0C">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882C8E"/>
    <w:multiLevelType w:val="hybridMultilevel"/>
    <w:tmpl w:val="D9DA2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411ED"/>
    <w:multiLevelType w:val="hybridMultilevel"/>
    <w:tmpl w:val="E28C997A"/>
    <w:lvl w:ilvl="0" w:tplc="C5B401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0474A4"/>
    <w:multiLevelType w:val="hybridMultilevel"/>
    <w:tmpl w:val="978C82AC"/>
    <w:lvl w:ilvl="0" w:tplc="231C72C0">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EE7BD5"/>
    <w:multiLevelType w:val="hybridMultilevel"/>
    <w:tmpl w:val="26CA84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8361C"/>
    <w:multiLevelType w:val="hybridMultilevel"/>
    <w:tmpl w:val="29A277F0"/>
    <w:lvl w:ilvl="0" w:tplc="95F2CBB8">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54E37D4">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966FB2">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0300B14">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2CC59C2">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A883340">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8F60F74">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C8BEB2">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4BEC70A">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6F1FEC"/>
    <w:multiLevelType w:val="hybridMultilevel"/>
    <w:tmpl w:val="976200B4"/>
    <w:lvl w:ilvl="0" w:tplc="B62E87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A26D2D"/>
    <w:multiLevelType w:val="hybridMultilevel"/>
    <w:tmpl w:val="F78ECC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71ACB"/>
    <w:multiLevelType w:val="hybridMultilevel"/>
    <w:tmpl w:val="775A2B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60513"/>
    <w:multiLevelType w:val="hybridMultilevel"/>
    <w:tmpl w:val="47808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C776F"/>
    <w:multiLevelType w:val="hybridMultilevel"/>
    <w:tmpl w:val="B9988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E795A"/>
    <w:multiLevelType w:val="hybridMultilevel"/>
    <w:tmpl w:val="A9DE4DE6"/>
    <w:lvl w:ilvl="0" w:tplc="FC4EDC28">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48AD28">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5883194">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1E50E4">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DFC5ED0">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BC2784">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830B982">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26EC850">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90B3B0">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6D44C4"/>
    <w:multiLevelType w:val="hybridMultilevel"/>
    <w:tmpl w:val="82BCF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077DA"/>
    <w:multiLevelType w:val="hybridMultilevel"/>
    <w:tmpl w:val="5B540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B70614"/>
    <w:multiLevelType w:val="hybridMultilevel"/>
    <w:tmpl w:val="FFDAD4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10AD3"/>
    <w:multiLevelType w:val="hybridMultilevel"/>
    <w:tmpl w:val="E6BA2E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11953"/>
    <w:multiLevelType w:val="hybridMultilevel"/>
    <w:tmpl w:val="7AA69B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B23F16"/>
    <w:multiLevelType w:val="hybridMultilevel"/>
    <w:tmpl w:val="367A71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E12286"/>
    <w:multiLevelType w:val="hybridMultilevel"/>
    <w:tmpl w:val="C3680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A5520"/>
    <w:multiLevelType w:val="hybridMultilevel"/>
    <w:tmpl w:val="B7ACCC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B34D81"/>
    <w:multiLevelType w:val="hybridMultilevel"/>
    <w:tmpl w:val="FDA8AA34"/>
    <w:lvl w:ilvl="0" w:tplc="0748C3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E93FBB"/>
    <w:multiLevelType w:val="hybridMultilevel"/>
    <w:tmpl w:val="94ECC6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94A6F"/>
    <w:multiLevelType w:val="hybridMultilevel"/>
    <w:tmpl w:val="7A268A0E"/>
    <w:lvl w:ilvl="0" w:tplc="2AAC63A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77C4B"/>
    <w:multiLevelType w:val="hybridMultilevel"/>
    <w:tmpl w:val="4FA27EE6"/>
    <w:lvl w:ilvl="0" w:tplc="ADD0A3E8">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9C4FD0">
      <w:start w:val="1"/>
      <w:numFmt w:val="bullet"/>
      <w:lvlText w:val="-"/>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90181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6A222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6A3C1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167A9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6BF6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B4A5C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305BD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08514EC"/>
    <w:multiLevelType w:val="hybridMultilevel"/>
    <w:tmpl w:val="4EBE3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25BAE"/>
    <w:multiLevelType w:val="hybridMultilevel"/>
    <w:tmpl w:val="93409B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C2190"/>
    <w:multiLevelType w:val="hybridMultilevel"/>
    <w:tmpl w:val="338AA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DF6ADA"/>
    <w:multiLevelType w:val="hybridMultilevel"/>
    <w:tmpl w:val="14AE9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4A7DD1"/>
    <w:multiLevelType w:val="hybridMultilevel"/>
    <w:tmpl w:val="09DEC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95523"/>
    <w:multiLevelType w:val="hybridMultilevel"/>
    <w:tmpl w:val="B6428B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749D1"/>
    <w:multiLevelType w:val="hybridMultilevel"/>
    <w:tmpl w:val="32B253FC"/>
    <w:lvl w:ilvl="0" w:tplc="7D00112E">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F48CE26">
      <w:start w:val="1"/>
      <w:numFmt w:val="lowerLetter"/>
      <w:lvlText w:val="%2"/>
      <w:lvlJc w:val="left"/>
      <w:pPr>
        <w:ind w:left="1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D8E3AE8">
      <w:start w:val="1"/>
      <w:numFmt w:val="lowerRoman"/>
      <w:lvlText w:val="%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596F47E">
      <w:start w:val="1"/>
      <w:numFmt w:val="decimal"/>
      <w:lvlText w:val="%4"/>
      <w:lvlJc w:val="left"/>
      <w:pPr>
        <w:ind w:left="2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A3E2C96">
      <w:start w:val="1"/>
      <w:numFmt w:val="lowerLetter"/>
      <w:lvlText w:val="%5"/>
      <w:lvlJc w:val="left"/>
      <w:pPr>
        <w:ind w:left="3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AC42FA">
      <w:start w:val="1"/>
      <w:numFmt w:val="lowerRoman"/>
      <w:lvlText w:val="%6"/>
      <w:lvlJc w:val="left"/>
      <w:pPr>
        <w:ind w:left="4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A62FF6">
      <w:start w:val="1"/>
      <w:numFmt w:val="decimal"/>
      <w:lvlText w:val="%7"/>
      <w:lvlJc w:val="left"/>
      <w:pPr>
        <w:ind w:left="4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BCB8F2">
      <w:start w:val="1"/>
      <w:numFmt w:val="lowerLetter"/>
      <w:lvlText w:val="%8"/>
      <w:lvlJc w:val="left"/>
      <w:pPr>
        <w:ind w:left="5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A58CADA">
      <w:start w:val="1"/>
      <w:numFmt w:val="lowerRoman"/>
      <w:lvlText w:val="%9"/>
      <w:lvlJc w:val="left"/>
      <w:pPr>
        <w:ind w:left="6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E060969"/>
    <w:multiLevelType w:val="hybridMultilevel"/>
    <w:tmpl w:val="6A90A9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A95256"/>
    <w:multiLevelType w:val="hybridMultilevel"/>
    <w:tmpl w:val="1F1CC5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8785809">
    <w:abstractNumId w:val="12"/>
  </w:num>
  <w:num w:numId="2" w16cid:durableId="1416396342">
    <w:abstractNumId w:val="1"/>
  </w:num>
  <w:num w:numId="3" w16cid:durableId="1024672373">
    <w:abstractNumId w:val="24"/>
  </w:num>
  <w:num w:numId="4" w16cid:durableId="627586049">
    <w:abstractNumId w:val="31"/>
  </w:num>
  <w:num w:numId="5" w16cid:durableId="188951259">
    <w:abstractNumId w:val="6"/>
  </w:num>
  <w:num w:numId="6" w16cid:durableId="113911033">
    <w:abstractNumId w:val="4"/>
  </w:num>
  <w:num w:numId="7" w16cid:durableId="282081065">
    <w:abstractNumId w:val="9"/>
  </w:num>
  <w:num w:numId="8" w16cid:durableId="1547642671">
    <w:abstractNumId w:val="27"/>
  </w:num>
  <w:num w:numId="9" w16cid:durableId="1293171137">
    <w:abstractNumId w:val="33"/>
  </w:num>
  <w:num w:numId="10" w16cid:durableId="244994056">
    <w:abstractNumId w:val="28"/>
  </w:num>
  <w:num w:numId="11" w16cid:durableId="688336333">
    <w:abstractNumId w:val="8"/>
  </w:num>
  <w:num w:numId="12" w16cid:durableId="1350908173">
    <w:abstractNumId w:val="32"/>
  </w:num>
  <w:num w:numId="13" w16cid:durableId="1506438668">
    <w:abstractNumId w:val="11"/>
  </w:num>
  <w:num w:numId="14" w16cid:durableId="1915433090">
    <w:abstractNumId w:val="16"/>
  </w:num>
  <w:num w:numId="15" w16cid:durableId="55009409">
    <w:abstractNumId w:val="10"/>
  </w:num>
  <w:num w:numId="16" w16cid:durableId="1296595399">
    <w:abstractNumId w:val="18"/>
  </w:num>
  <w:num w:numId="17" w16cid:durableId="290936681">
    <w:abstractNumId w:val="5"/>
  </w:num>
  <w:num w:numId="18" w16cid:durableId="1515340169">
    <w:abstractNumId w:val="2"/>
  </w:num>
  <w:num w:numId="19" w16cid:durableId="359866765">
    <w:abstractNumId w:val="20"/>
  </w:num>
  <w:num w:numId="20" w16cid:durableId="1432817833">
    <w:abstractNumId w:val="30"/>
  </w:num>
  <w:num w:numId="21" w16cid:durableId="2027556978">
    <w:abstractNumId w:val="17"/>
  </w:num>
  <w:num w:numId="22" w16cid:durableId="1461728364">
    <w:abstractNumId w:val="14"/>
  </w:num>
  <w:num w:numId="23" w16cid:durableId="1745106795">
    <w:abstractNumId w:val="25"/>
  </w:num>
  <w:num w:numId="24" w16cid:durableId="2091194549">
    <w:abstractNumId w:val="15"/>
  </w:num>
  <w:num w:numId="25" w16cid:durableId="597367229">
    <w:abstractNumId w:val="22"/>
  </w:num>
  <w:num w:numId="26" w16cid:durableId="433210461">
    <w:abstractNumId w:val="29"/>
  </w:num>
  <w:num w:numId="27" w16cid:durableId="236131103">
    <w:abstractNumId w:val="26"/>
  </w:num>
  <w:num w:numId="28" w16cid:durableId="2074502430">
    <w:abstractNumId w:val="7"/>
  </w:num>
  <w:num w:numId="29" w16cid:durableId="1014921543">
    <w:abstractNumId w:val="3"/>
  </w:num>
  <w:num w:numId="30" w16cid:durableId="980234196">
    <w:abstractNumId w:val="21"/>
  </w:num>
  <w:num w:numId="31" w16cid:durableId="2004893080">
    <w:abstractNumId w:val="0"/>
  </w:num>
  <w:num w:numId="32" w16cid:durableId="1358391268">
    <w:abstractNumId w:val="23"/>
  </w:num>
  <w:num w:numId="33" w16cid:durableId="1421637272">
    <w:abstractNumId w:val="13"/>
  </w:num>
  <w:num w:numId="34" w16cid:durableId="14261470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F95"/>
    <w:rsid w:val="0005025B"/>
    <w:rsid w:val="0006799C"/>
    <w:rsid w:val="003F487F"/>
    <w:rsid w:val="004F14B0"/>
    <w:rsid w:val="0052652A"/>
    <w:rsid w:val="00761792"/>
    <w:rsid w:val="00887A8F"/>
    <w:rsid w:val="00950925"/>
    <w:rsid w:val="00A27979"/>
    <w:rsid w:val="00A36A0C"/>
    <w:rsid w:val="00AF1CDF"/>
    <w:rsid w:val="00AF2DE7"/>
    <w:rsid w:val="00CA59CD"/>
    <w:rsid w:val="00CE58B5"/>
    <w:rsid w:val="00D32F95"/>
    <w:rsid w:val="00F91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9A74"/>
  <w15:chartTrackingRefBased/>
  <w15:docId w15:val="{B8F881E3-D1AB-4BB0-9ABC-CF471D1D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2F95"/>
    <w:pPr>
      <w:keepNext/>
      <w:spacing w:before="240" w:after="60" w:line="360" w:lineRule="auto"/>
      <w:jc w:val="both"/>
      <w:outlineLvl w:val="0"/>
    </w:pPr>
    <w:rPr>
      <w:rFonts w:eastAsia="Times New Roman"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F95"/>
    <w:rPr>
      <w:rFonts w:eastAsia="Times New Roman" w:cs="Times New Roman"/>
      <w:b/>
      <w:bCs/>
      <w:kern w:val="32"/>
      <w:sz w:val="32"/>
      <w:szCs w:val="32"/>
    </w:rPr>
  </w:style>
  <w:style w:type="numbering" w:customStyle="1" w:styleId="NoList1">
    <w:name w:val="No List1"/>
    <w:next w:val="NoList"/>
    <w:uiPriority w:val="99"/>
    <w:semiHidden/>
    <w:unhideWhenUsed/>
    <w:rsid w:val="00D32F95"/>
  </w:style>
  <w:style w:type="table" w:styleId="TableGrid">
    <w:name w:val="Table Grid"/>
    <w:basedOn w:val="TableNormal"/>
    <w:uiPriority w:val="59"/>
    <w:rsid w:val="00D32F9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正文文本 (2)_"/>
    <w:link w:val="20"/>
    <w:uiPriority w:val="99"/>
    <w:locked/>
    <w:rsid w:val="00D32F95"/>
    <w:rPr>
      <w:shd w:val="clear" w:color="auto" w:fill="FFFFFF"/>
    </w:rPr>
  </w:style>
  <w:style w:type="paragraph" w:customStyle="1" w:styleId="20">
    <w:name w:val="正文文本 (2)"/>
    <w:basedOn w:val="Normal"/>
    <w:link w:val="2"/>
    <w:uiPriority w:val="99"/>
    <w:rsid w:val="00D32F95"/>
    <w:pPr>
      <w:widowControl w:val="0"/>
      <w:shd w:val="clear" w:color="auto" w:fill="FFFFFF"/>
      <w:spacing w:after="0" w:line="291" w:lineRule="exact"/>
      <w:ind w:hanging="260"/>
      <w:jc w:val="both"/>
    </w:pPr>
  </w:style>
  <w:style w:type="character" w:customStyle="1" w:styleId="217pt1">
    <w:name w:val="正文文本 (2) + 17 pt1"/>
    <w:aliases w:val="粗体2"/>
    <w:uiPriority w:val="99"/>
    <w:rsid w:val="00D32F95"/>
    <w:rPr>
      <w:rFonts w:ascii="Times New Roman" w:hAnsi="Times New Roman" w:cs="Times New Roman"/>
      <w:b/>
      <w:bCs/>
      <w:spacing w:val="0"/>
      <w:sz w:val="34"/>
      <w:szCs w:val="34"/>
      <w:u w:val="none"/>
      <w:shd w:val="clear" w:color="auto" w:fill="FFFFFF"/>
    </w:rPr>
  </w:style>
  <w:style w:type="character" w:customStyle="1" w:styleId="2Exact">
    <w:name w:val="正文文本 (2) Exact"/>
    <w:uiPriority w:val="99"/>
    <w:rsid w:val="00D32F95"/>
    <w:rPr>
      <w:rFonts w:ascii="Times New Roman" w:hAnsi="Times New Roman" w:cs="Times New Roman"/>
      <w:sz w:val="22"/>
      <w:szCs w:val="22"/>
      <w:u w:val="none"/>
    </w:rPr>
  </w:style>
  <w:style w:type="character" w:customStyle="1" w:styleId="212pt">
    <w:name w:val="正文文本 (2) + 12 pt"/>
    <w:aliases w:val="粗体 Exact"/>
    <w:uiPriority w:val="99"/>
    <w:rsid w:val="00D32F95"/>
    <w:rPr>
      <w:rFonts w:ascii="Times New Roman" w:hAnsi="Times New Roman"/>
      <w:b/>
      <w:bCs/>
      <w:color w:val="000000"/>
      <w:spacing w:val="0"/>
      <w:w w:val="100"/>
      <w:position w:val="0"/>
      <w:sz w:val="24"/>
      <w:szCs w:val="24"/>
      <w:shd w:val="clear" w:color="auto" w:fill="FFFFFF"/>
    </w:rPr>
  </w:style>
  <w:style w:type="paragraph" w:customStyle="1" w:styleId="Normal0">
    <w:name w:val="Normal_0"/>
    <w:qFormat/>
    <w:rsid w:val="00D32F95"/>
    <w:pPr>
      <w:widowControl w:val="0"/>
      <w:spacing w:after="0" w:line="240" w:lineRule="auto"/>
    </w:pPr>
    <w:rPr>
      <w:rFonts w:eastAsia="Times New Roman" w:cs="Times New Roman"/>
      <w:sz w:val="24"/>
      <w:szCs w:val="24"/>
    </w:rPr>
  </w:style>
  <w:style w:type="character" w:styleId="Strong">
    <w:name w:val="Strong"/>
    <w:uiPriority w:val="22"/>
    <w:qFormat/>
    <w:rsid w:val="00D32F95"/>
    <w:rPr>
      <w:b/>
      <w:bCs/>
    </w:rPr>
  </w:style>
  <w:style w:type="paragraph" w:styleId="NormalWeb">
    <w:name w:val="Normal (Web)"/>
    <w:basedOn w:val="Normal"/>
    <w:uiPriority w:val="99"/>
    <w:unhideWhenUsed/>
    <w:qFormat/>
    <w:rsid w:val="00D32F95"/>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D32F95"/>
  </w:style>
  <w:style w:type="paragraph" w:customStyle="1" w:styleId="Normal1">
    <w:name w:val="Normal1"/>
    <w:rsid w:val="00D32F95"/>
    <w:pPr>
      <w:spacing w:after="0" w:line="276" w:lineRule="auto"/>
      <w:contextualSpacing/>
    </w:pPr>
    <w:rPr>
      <w:rFonts w:ascii="Arial" w:eastAsia="Arial" w:hAnsi="Arial" w:cs="Arial"/>
      <w:sz w:val="22"/>
      <w:lang w:val="vi"/>
    </w:rPr>
  </w:style>
  <w:style w:type="paragraph" w:customStyle="1" w:styleId="msolistparagraph0">
    <w:name w:val="msolistparagraph"/>
    <w:basedOn w:val="Normal"/>
    <w:rsid w:val="00D32F95"/>
    <w:pPr>
      <w:spacing w:after="200" w:line="276" w:lineRule="auto"/>
      <w:ind w:left="720"/>
      <w:contextualSpacing/>
    </w:pPr>
    <w:rPr>
      <w:rFonts w:eastAsia="Calibri" w:cs="Times New Roman"/>
      <w:sz w:val="22"/>
    </w:rPr>
  </w:style>
  <w:style w:type="paragraph" w:customStyle="1" w:styleId="Normal10">
    <w:name w:val="Normal_1"/>
    <w:qFormat/>
    <w:rsid w:val="00D32F95"/>
    <w:pPr>
      <w:spacing w:after="0"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D32F95"/>
    <w:pPr>
      <w:spacing w:after="0" w:line="240" w:lineRule="auto"/>
      <w:jc w:val="both"/>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D32F95"/>
    <w:rPr>
      <w:rFonts w:ascii="Segoe UI" w:eastAsia="Calibri" w:hAnsi="Segoe UI" w:cs="Segoe UI"/>
      <w:sz w:val="18"/>
      <w:szCs w:val="18"/>
    </w:rPr>
  </w:style>
  <w:style w:type="character" w:customStyle="1" w:styleId="Bodytext">
    <w:name w:val="Body text_"/>
    <w:link w:val="BodyText1"/>
    <w:rsid w:val="00D32F95"/>
    <w:rPr>
      <w:sz w:val="21"/>
      <w:szCs w:val="21"/>
      <w:shd w:val="clear" w:color="auto" w:fill="FFFFFF"/>
    </w:rPr>
  </w:style>
  <w:style w:type="paragraph" w:customStyle="1" w:styleId="BodyText1">
    <w:name w:val="Body Text1"/>
    <w:basedOn w:val="Normal"/>
    <w:link w:val="Bodytext"/>
    <w:rsid w:val="00D32F95"/>
    <w:pPr>
      <w:widowControl w:val="0"/>
      <w:shd w:val="clear" w:color="auto" w:fill="FFFFFF"/>
      <w:spacing w:after="0" w:line="0" w:lineRule="atLeast"/>
      <w:ind w:hanging="180"/>
      <w:jc w:val="both"/>
    </w:pPr>
    <w:rPr>
      <w:sz w:val="21"/>
      <w:szCs w:val="21"/>
    </w:rPr>
  </w:style>
  <w:style w:type="character" w:customStyle="1" w:styleId="Bodytext2">
    <w:name w:val="Body text (2)_"/>
    <w:link w:val="Bodytext21"/>
    <w:rsid w:val="00D32F95"/>
    <w:rPr>
      <w:sz w:val="21"/>
      <w:szCs w:val="21"/>
      <w:shd w:val="clear" w:color="auto" w:fill="FFFFFF"/>
    </w:rPr>
  </w:style>
  <w:style w:type="paragraph" w:customStyle="1" w:styleId="Bodytext21">
    <w:name w:val="Body text (2)1"/>
    <w:basedOn w:val="Normal"/>
    <w:link w:val="Bodytext2"/>
    <w:rsid w:val="00D32F95"/>
    <w:pPr>
      <w:widowControl w:val="0"/>
      <w:shd w:val="clear" w:color="auto" w:fill="FFFFFF"/>
      <w:spacing w:before="60" w:after="0" w:line="384" w:lineRule="exact"/>
      <w:jc w:val="both"/>
    </w:pPr>
    <w:rPr>
      <w:sz w:val="21"/>
      <w:szCs w:val="21"/>
    </w:rPr>
  </w:style>
  <w:style w:type="character" w:customStyle="1" w:styleId="Vanbnnidung">
    <w:name w:val="Van b?n n?i dung_"/>
    <w:link w:val="Vanbnnidung1"/>
    <w:uiPriority w:val="99"/>
    <w:locked/>
    <w:rsid w:val="00D32F95"/>
    <w:rPr>
      <w:sz w:val="22"/>
      <w:shd w:val="clear" w:color="auto" w:fill="FFFFFF"/>
    </w:rPr>
  </w:style>
  <w:style w:type="paragraph" w:customStyle="1" w:styleId="Vanbnnidung1">
    <w:name w:val="Van b?n n?i dung1"/>
    <w:basedOn w:val="Normal"/>
    <w:link w:val="Vanbnnidung"/>
    <w:uiPriority w:val="99"/>
    <w:rsid w:val="00D32F95"/>
    <w:pPr>
      <w:widowControl w:val="0"/>
      <w:shd w:val="clear" w:color="auto" w:fill="FFFFFF"/>
      <w:spacing w:after="180" w:line="240" w:lineRule="atLeast"/>
      <w:jc w:val="both"/>
    </w:pPr>
    <w:rPr>
      <w:sz w:val="22"/>
    </w:rPr>
  </w:style>
  <w:style w:type="paragraph" w:styleId="Header">
    <w:name w:val="header"/>
    <w:basedOn w:val="Normal"/>
    <w:link w:val="HeaderChar"/>
    <w:uiPriority w:val="99"/>
    <w:unhideWhenUsed/>
    <w:rsid w:val="00D32F95"/>
    <w:pPr>
      <w:tabs>
        <w:tab w:val="center" w:pos="4680"/>
        <w:tab w:val="right" w:pos="9360"/>
      </w:tabs>
      <w:spacing w:after="0" w:line="360" w:lineRule="auto"/>
      <w:jc w:val="both"/>
    </w:pPr>
    <w:rPr>
      <w:rFonts w:eastAsia="Calibri" w:cs="Times New Roman"/>
      <w:sz w:val="24"/>
    </w:rPr>
  </w:style>
  <w:style w:type="character" w:customStyle="1" w:styleId="HeaderChar">
    <w:name w:val="Header Char"/>
    <w:basedOn w:val="DefaultParagraphFont"/>
    <w:link w:val="Header"/>
    <w:uiPriority w:val="99"/>
    <w:rsid w:val="00D32F95"/>
    <w:rPr>
      <w:rFonts w:eastAsia="Calibri" w:cs="Times New Roman"/>
      <w:sz w:val="24"/>
    </w:rPr>
  </w:style>
  <w:style w:type="paragraph" w:styleId="Footer">
    <w:name w:val="footer"/>
    <w:basedOn w:val="Normal"/>
    <w:link w:val="FooterChar"/>
    <w:uiPriority w:val="99"/>
    <w:unhideWhenUsed/>
    <w:rsid w:val="00D32F95"/>
    <w:pPr>
      <w:tabs>
        <w:tab w:val="center" w:pos="4680"/>
        <w:tab w:val="right" w:pos="9360"/>
      </w:tabs>
      <w:spacing w:after="0" w:line="360" w:lineRule="auto"/>
      <w:jc w:val="both"/>
    </w:pPr>
    <w:rPr>
      <w:rFonts w:eastAsia="Calibri" w:cs="Times New Roman"/>
      <w:sz w:val="24"/>
    </w:rPr>
  </w:style>
  <w:style w:type="character" w:customStyle="1" w:styleId="FooterChar">
    <w:name w:val="Footer Char"/>
    <w:basedOn w:val="DefaultParagraphFont"/>
    <w:link w:val="Footer"/>
    <w:uiPriority w:val="99"/>
    <w:rsid w:val="00D32F95"/>
    <w:rPr>
      <w:rFonts w:eastAsia="Calibri" w:cs="Times New Roman"/>
      <w:sz w:val="24"/>
    </w:rPr>
  </w:style>
  <w:style w:type="character" w:customStyle="1" w:styleId="YoungMixChar">
    <w:name w:val="YoungMix_Char"/>
    <w:rsid w:val="00D32F95"/>
    <w:rPr>
      <w:rFonts w:ascii="Times New Roman" w:hAnsi="Times New Roman"/>
      <w:sz w:val="24"/>
    </w:rPr>
  </w:style>
  <w:style w:type="paragraph" w:styleId="ListParagraph">
    <w:name w:val="List Paragraph"/>
    <w:basedOn w:val="Normal"/>
    <w:uiPriority w:val="34"/>
    <w:qFormat/>
    <w:rsid w:val="00D32F95"/>
    <w:pPr>
      <w:ind w:left="720"/>
      <w:contextualSpacing/>
    </w:pPr>
    <w:rPr>
      <w:rFonts w:ascii="Calibri" w:eastAsia="Calibri" w:hAnsi="Calibri" w:cs="Times New Roman"/>
      <w:sz w:val="22"/>
    </w:rPr>
  </w:style>
  <w:style w:type="character" w:customStyle="1" w:styleId="Vnbnnidung">
    <w:name w:val="Văn bản nội dung_"/>
    <w:link w:val="Vnbnnidung0"/>
    <w:rsid w:val="00D32F95"/>
    <w:rPr>
      <w:rFonts w:eastAsia="Times New Roman"/>
    </w:rPr>
  </w:style>
  <w:style w:type="paragraph" w:customStyle="1" w:styleId="Vnbnnidung0">
    <w:name w:val="Văn bản nội dung"/>
    <w:basedOn w:val="Normal"/>
    <w:link w:val="Vnbnnidung"/>
    <w:rsid w:val="00D32F95"/>
    <w:pPr>
      <w:widowControl w:val="0"/>
      <w:spacing w:after="0" w:line="307" w:lineRule="auto"/>
      <w:ind w:firstLine="260"/>
    </w:pPr>
    <w:rPr>
      <w:rFonts w:eastAsia="Times New Roman"/>
    </w:rPr>
  </w:style>
  <w:style w:type="table" w:customStyle="1" w:styleId="TableGrid1">
    <w:name w:val="Table Grid1"/>
    <w:basedOn w:val="TableNormal"/>
    <w:next w:val="TableGrid"/>
    <w:uiPriority w:val="39"/>
    <w:rsid w:val="00D32F95"/>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0">
    <w:name w:val="Body Text"/>
    <w:basedOn w:val="Normal"/>
    <w:link w:val="BodyTextChar"/>
    <w:uiPriority w:val="1"/>
    <w:qFormat/>
    <w:rsid w:val="00D32F95"/>
    <w:pPr>
      <w:widowControl w:val="0"/>
      <w:autoSpaceDE w:val="0"/>
      <w:autoSpaceDN w:val="0"/>
      <w:spacing w:before="64" w:after="0" w:line="240" w:lineRule="auto"/>
      <w:ind w:left="338"/>
    </w:pPr>
    <w:rPr>
      <w:rFonts w:eastAsia="Times New Roman" w:cs="Times New Roman"/>
      <w:szCs w:val="28"/>
    </w:rPr>
  </w:style>
  <w:style w:type="character" w:customStyle="1" w:styleId="BodyTextChar">
    <w:name w:val="Body Text Char"/>
    <w:basedOn w:val="DefaultParagraphFont"/>
    <w:link w:val="BodyText0"/>
    <w:uiPriority w:val="1"/>
    <w:rsid w:val="00D32F95"/>
    <w:rPr>
      <w:rFonts w:eastAsia="Times New Roman" w:cs="Times New Roman"/>
      <w:szCs w:val="28"/>
    </w:rPr>
  </w:style>
  <w:style w:type="character" w:styleId="Hyperlink">
    <w:name w:val="Hyperlink"/>
    <w:uiPriority w:val="99"/>
    <w:unhideWhenUsed/>
    <w:rsid w:val="00D32F95"/>
    <w:rPr>
      <w:color w:val="467886"/>
      <w:u w:val="single"/>
    </w:rPr>
  </w:style>
  <w:style w:type="character" w:customStyle="1" w:styleId="UnresolvedMention1">
    <w:name w:val="Unresolved Mention1"/>
    <w:uiPriority w:val="99"/>
    <w:semiHidden/>
    <w:unhideWhenUsed/>
    <w:rsid w:val="00D32F95"/>
    <w:rPr>
      <w:color w:val="605E5C"/>
      <w:shd w:val="clear" w:color="auto" w:fill="E1DFDD"/>
    </w:rPr>
  </w:style>
  <w:style w:type="table" w:customStyle="1" w:styleId="TableGrid2">
    <w:name w:val="Table Grid2"/>
    <w:basedOn w:val="TableNormal"/>
    <w:next w:val="TableGrid"/>
    <w:uiPriority w:val="59"/>
    <w:rsid w:val="00D32F95"/>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32F95"/>
    <w:pPr>
      <w:spacing w:after="0" w:line="240" w:lineRule="auto"/>
    </w:pPr>
    <w:rPr>
      <w:rFonts w:ascii="Calibri" w:eastAsia="Calibri" w:hAnsi="Calibri" w:cs="Times New Roman"/>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ulieuvankien.dangcongsan.vn/c-mac-angghen-lenin-ho-chi-minh/ho-chi-minh/tieu-su-cuoc-doi-va-su-nghiep/tieu-su-chu-tich-ho-chi-minh-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Thắng Lê Văn</cp:lastModifiedBy>
  <cp:revision>9</cp:revision>
  <dcterms:created xsi:type="dcterms:W3CDTF">2026-01-12T14:25:00Z</dcterms:created>
  <dcterms:modified xsi:type="dcterms:W3CDTF">2026-03-13T07:29:00Z</dcterms:modified>
</cp:coreProperties>
</file>